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E5" w:rsidRPr="00F523E5" w:rsidRDefault="0026747B" w:rsidP="004374B2">
      <w:pPr>
        <w:spacing w:after="0"/>
        <w:ind w:left="446"/>
        <w:rPr>
          <w:rFonts w:ascii="Tw Cen MT" w:hAnsi="Tw Cen MT"/>
          <w:b/>
          <w:color w:val="C00000"/>
          <w:sz w:val="40"/>
          <w:szCs w:val="40"/>
        </w:rPr>
      </w:pPr>
      <w:r w:rsidRPr="00F523E5">
        <w:rPr>
          <w:rFonts w:ascii="Tw Cen MT" w:hAnsi="Tw Cen MT"/>
          <w:b/>
          <w:i/>
          <w:color w:val="C00000"/>
          <w:sz w:val="40"/>
          <w:szCs w:val="40"/>
        </w:rPr>
        <w:t>SCAPE</w:t>
      </w:r>
      <w:r w:rsidR="009C5793" w:rsidRPr="00F523E5">
        <w:rPr>
          <w:rFonts w:ascii="Tw Cen MT" w:hAnsi="Tw Cen MT"/>
          <w:b/>
          <w:i/>
          <w:color w:val="C00000"/>
          <w:sz w:val="40"/>
          <w:szCs w:val="40"/>
        </w:rPr>
        <w:t>2</w:t>
      </w:r>
      <w:r w:rsidRPr="00F523E5">
        <w:rPr>
          <w:rFonts w:ascii="Tw Cen MT" w:hAnsi="Tw Cen MT"/>
          <w:b/>
          <w:i/>
          <w:color w:val="C00000"/>
          <w:sz w:val="40"/>
          <w:szCs w:val="40"/>
        </w:rPr>
        <w:t xml:space="preserve"> </w:t>
      </w:r>
      <w:r w:rsidR="009D71D1" w:rsidRPr="009D71D1">
        <w:rPr>
          <w:rFonts w:ascii="Tw Cen MT" w:hAnsi="Tw Cen MT"/>
          <w:b/>
          <w:color w:val="C00000"/>
          <w:sz w:val="40"/>
          <w:szCs w:val="40"/>
        </w:rPr>
        <w:t xml:space="preserve">Annual </w:t>
      </w:r>
      <w:r w:rsidR="00F523E5" w:rsidRPr="009D71D1">
        <w:rPr>
          <w:rFonts w:ascii="Tw Cen MT" w:hAnsi="Tw Cen MT"/>
          <w:b/>
          <w:color w:val="C00000"/>
          <w:sz w:val="40"/>
          <w:szCs w:val="40"/>
        </w:rPr>
        <w:t>Report</w:t>
      </w:r>
      <w:r w:rsidR="00F523E5" w:rsidRPr="00F523E5">
        <w:rPr>
          <w:rFonts w:ascii="Tw Cen MT" w:hAnsi="Tw Cen MT"/>
          <w:b/>
          <w:color w:val="C00000"/>
          <w:sz w:val="40"/>
          <w:szCs w:val="40"/>
        </w:rPr>
        <w:t xml:space="preserve"> </w:t>
      </w:r>
    </w:p>
    <w:p w:rsidR="0026747B" w:rsidRDefault="00075401" w:rsidP="004374B2">
      <w:pPr>
        <w:spacing w:after="0"/>
        <w:ind w:left="446"/>
        <w:rPr>
          <w:rFonts w:ascii="Tw Cen MT" w:hAnsi="Tw Cen MT"/>
          <w:sz w:val="24"/>
          <w:szCs w:val="24"/>
        </w:rPr>
      </w:pPr>
      <w:r w:rsidRPr="00F523E5">
        <w:rPr>
          <w:rFonts w:ascii="Tw Cen MT" w:hAnsi="Tw Cen MT"/>
          <w:sz w:val="24"/>
          <w:szCs w:val="24"/>
        </w:rPr>
        <w:t>September</w:t>
      </w:r>
      <w:r w:rsidR="0026747B" w:rsidRPr="00F523E5">
        <w:rPr>
          <w:rFonts w:ascii="Tw Cen MT" w:hAnsi="Tw Cen MT"/>
          <w:sz w:val="24"/>
          <w:szCs w:val="24"/>
        </w:rPr>
        <w:t xml:space="preserve"> 2018 –</w:t>
      </w:r>
      <w:r w:rsidR="00F523E5">
        <w:rPr>
          <w:rFonts w:ascii="Tw Cen MT" w:hAnsi="Tw Cen MT"/>
          <w:sz w:val="24"/>
          <w:szCs w:val="24"/>
        </w:rPr>
        <w:t xml:space="preserve"> July 2019</w:t>
      </w:r>
    </w:p>
    <w:p w:rsidR="004374B2" w:rsidRPr="004374B2" w:rsidRDefault="004374B2" w:rsidP="004374B2">
      <w:pPr>
        <w:spacing w:after="0"/>
        <w:ind w:left="446"/>
        <w:rPr>
          <w:rFonts w:ascii="Tw Cen MT" w:hAnsi="Tw Cen MT"/>
          <w:sz w:val="24"/>
          <w:szCs w:val="24"/>
        </w:rPr>
      </w:pPr>
    </w:p>
    <w:p w:rsidR="0026747B" w:rsidRPr="00F523E5" w:rsidRDefault="0026747B" w:rsidP="00F523E5">
      <w:pPr>
        <w:tabs>
          <w:tab w:val="left" w:pos="820"/>
          <w:tab w:val="left" w:pos="821"/>
        </w:tabs>
        <w:spacing w:before="4"/>
        <w:ind w:left="450"/>
        <w:rPr>
          <w:b/>
          <w:color w:val="C00000"/>
          <w:sz w:val="28"/>
        </w:rPr>
      </w:pPr>
      <w:r w:rsidRPr="00F523E5">
        <w:rPr>
          <w:b/>
          <w:color w:val="C00000"/>
          <w:sz w:val="28"/>
        </w:rPr>
        <w:t>INTRODUCTION</w:t>
      </w:r>
    </w:p>
    <w:p w:rsidR="0026747B" w:rsidRDefault="0026747B" w:rsidP="0026747B">
      <w:pPr>
        <w:pStyle w:val="BodyText"/>
        <w:spacing w:before="260"/>
        <w:ind w:left="460"/>
      </w:pPr>
      <w:r>
        <w:rPr>
          <w:color w:val="990033"/>
        </w:rPr>
        <w:t>Overview</w:t>
      </w:r>
    </w:p>
    <w:p w:rsidR="0026747B" w:rsidRDefault="0026747B" w:rsidP="0026747B">
      <w:pPr>
        <w:pStyle w:val="BodyText"/>
        <w:ind w:left="460" w:right="1084" w:hanging="10"/>
      </w:pPr>
      <w:r>
        <w:rPr>
          <w:i/>
        </w:rPr>
        <w:t xml:space="preserve">SCAPE (Sustainable Communities and Place-based Education) </w:t>
      </w:r>
      <w:r>
        <w:t>is a pilot high school and community-based science education project combining online learning and field observations linked t</w:t>
      </w:r>
      <w:r w:rsidR="00F862E1">
        <w:t xml:space="preserve">o high schools across seven western States. Initially </w:t>
      </w:r>
      <w:r w:rsidR="002968F5">
        <w:t>f</w:t>
      </w:r>
      <w:r>
        <w:t>unded by the EPA in 2016</w:t>
      </w:r>
      <w:r w:rsidR="00C52B26">
        <w:t xml:space="preserve"> with a $192K grant</w:t>
      </w:r>
      <w:r>
        <w:t xml:space="preserve">, the project utilizes recognized environmental education (EE) curriculum design guidelines and workshops and provides opportunities for science teachers to learn both the science of water quality and best practices for EE. </w:t>
      </w:r>
      <w:r>
        <w:rPr>
          <w:i/>
        </w:rPr>
        <w:t xml:space="preserve">SCAPE </w:t>
      </w:r>
      <w:r>
        <w:t xml:space="preserve">trained teachers introduce students to the hydrology of the CR System, methods for measuring in-stream flow, and techniques for testing water quality. Resources are provided in computer literacy, environmental history, policy, and ethics, with special emphasis on </w:t>
      </w:r>
      <w:r w:rsidR="00F862E1">
        <w:t xml:space="preserve">“water in the West.” </w:t>
      </w:r>
      <w:r>
        <w:rPr>
          <w:i/>
        </w:rPr>
        <w:t xml:space="preserve">SCAPE </w:t>
      </w:r>
      <w:r>
        <w:t>incorporates state and national education standards and can be used to augment existing teaching plans. The program uses EE pedagogy to create lessons related to real-world problems—in particular, water quality and supply—and gives our partner teachers the tools and methods to move from knowledge to action</w:t>
      </w:r>
      <w:r w:rsidR="00F862E1">
        <w:t>.</w:t>
      </w:r>
    </w:p>
    <w:p w:rsidR="00F862E1" w:rsidRDefault="00F862E1" w:rsidP="0026747B">
      <w:pPr>
        <w:pStyle w:val="BodyText"/>
        <w:ind w:left="460" w:right="1084" w:hanging="10"/>
      </w:pPr>
    </w:p>
    <w:p w:rsidR="00F862E1" w:rsidRDefault="00F862E1" w:rsidP="0026747B">
      <w:pPr>
        <w:pStyle w:val="BodyText"/>
        <w:ind w:left="460" w:right="1084" w:hanging="10"/>
      </w:pPr>
      <w:r>
        <w:t>The first iteration of the SCAPE curriculum—August 2016 through June 2018</w:t>
      </w:r>
      <w:r w:rsidR="00E91C3F">
        <w:t>—</w:t>
      </w:r>
      <w:r>
        <w:t>focused on the Colorado River and several of its tributaries and engaged 10 high schools across Arizona, Utah, Nevada, Colorado, and Wyoming. The program received a second grant (for about 50% of the original $192K) to extend the program across the</w:t>
      </w:r>
      <w:r w:rsidR="002968F5">
        <w:t xml:space="preserve"> Intermountain West. </w:t>
      </w:r>
      <w:r>
        <w:t>This current program (</w:t>
      </w:r>
      <w:r w:rsidR="009F245A">
        <w:rPr>
          <w:i/>
        </w:rPr>
        <w:t>SCAPE</w:t>
      </w:r>
      <w:r w:rsidRPr="002968F5">
        <w:rPr>
          <w:i/>
        </w:rPr>
        <w:t>2</w:t>
      </w:r>
      <w:r>
        <w:t xml:space="preserve">) serves five high schools across Colorado, Wyoming, and Montana. </w:t>
      </w:r>
    </w:p>
    <w:p w:rsidR="0026747B" w:rsidRDefault="0026747B" w:rsidP="0026747B">
      <w:pPr>
        <w:pStyle w:val="BodyText"/>
        <w:spacing w:before="1"/>
      </w:pPr>
    </w:p>
    <w:p w:rsidR="0026747B" w:rsidRDefault="0026747B" w:rsidP="0026747B">
      <w:pPr>
        <w:pStyle w:val="BodyText"/>
        <w:ind w:left="460" w:right="312"/>
      </w:pPr>
      <w:r>
        <w:t>During the 2018</w:t>
      </w:r>
      <w:r w:rsidR="00F862E1">
        <w:t>-2019</w:t>
      </w:r>
      <w:r>
        <w:t xml:space="preserve"> academic year, the </w:t>
      </w:r>
      <w:r w:rsidR="009F245A">
        <w:t xml:space="preserve">original </w:t>
      </w:r>
      <w:r>
        <w:rPr>
          <w:i/>
        </w:rPr>
        <w:t xml:space="preserve">SCAPE </w:t>
      </w:r>
      <w:r w:rsidR="00F862E1">
        <w:t xml:space="preserve">curriculum was refined to reflect comments and criticisms from the 2016-2018 period. </w:t>
      </w:r>
      <w:r>
        <w:t>Comprised of seventeen le</w:t>
      </w:r>
      <w:r w:rsidR="00F862E1">
        <w:t xml:space="preserve">ssons, the curriculum </w:t>
      </w:r>
      <w:r w:rsidR="002968F5">
        <w:t>originally introduced</w:t>
      </w:r>
      <w:r>
        <w:t xml:space="preserve"> students to the history and health of the Colorado River system, procedures for sampling and testing the river’s water quality, methods for measuring in-stream flow, techniques for gathering and identifying species living in the river, and strategies for identifying potential sources of pollution across the CR Basin. It also introduced them to computer-based methods of storing, analyzing, and visualizing data gathered in the course of doing field work.</w:t>
      </w:r>
      <w:r w:rsidR="00F032C3">
        <w:t xml:space="preserve"> </w:t>
      </w:r>
      <w:r w:rsidR="00F862E1">
        <w:t xml:space="preserve">With the help of </w:t>
      </w:r>
      <w:r w:rsidR="00F862E1" w:rsidRPr="00F032C3">
        <w:rPr>
          <w:i/>
        </w:rPr>
        <w:t>SCAPE</w:t>
      </w:r>
      <w:r w:rsidR="00F862E1">
        <w:t xml:space="preserve"> faculty and the Core team, the curriculum has be</w:t>
      </w:r>
      <w:r w:rsidR="002968F5">
        <w:t>en expanded to encompass a m</w:t>
      </w:r>
      <w:r w:rsidR="00F032C3">
        <w:t>uch broader geographic area (some</w:t>
      </w:r>
      <w:r w:rsidR="002968F5">
        <w:t xml:space="preserve"> of the original “Colorado River States” plus Wyoming) in the areas of environmental e</w:t>
      </w:r>
      <w:r w:rsidR="00F862E1">
        <w:t xml:space="preserve">thics, community mapping, and </w:t>
      </w:r>
      <w:r w:rsidR="002968F5">
        <w:t>occupational training.</w:t>
      </w:r>
    </w:p>
    <w:p w:rsidR="0026747B" w:rsidRDefault="0026747B" w:rsidP="0026747B">
      <w:pPr>
        <w:pStyle w:val="BodyText"/>
      </w:pPr>
    </w:p>
    <w:p w:rsidR="0026747B" w:rsidRDefault="0026747B" w:rsidP="0026747B">
      <w:pPr>
        <w:pStyle w:val="BodyText"/>
        <w:ind w:left="460"/>
      </w:pPr>
      <w:r>
        <w:rPr>
          <w:color w:val="990033"/>
        </w:rPr>
        <w:t>Educational Advancement</w:t>
      </w:r>
    </w:p>
    <w:p w:rsidR="0026747B" w:rsidRDefault="0026747B" w:rsidP="0026747B">
      <w:pPr>
        <w:pStyle w:val="BodyText"/>
        <w:ind w:left="460" w:right="282"/>
      </w:pPr>
      <w:r>
        <w:t xml:space="preserve">Through a STEM-focused curriculum, students become stewards of the environment by linking their experience of place (personal habits and patterns of living) with conditions and evidence from specific locations (local, regional, global), as well as with a network of living classrooms across </w:t>
      </w:r>
      <w:r w:rsidR="002968F5">
        <w:t>West</w:t>
      </w:r>
      <w:r>
        <w:t xml:space="preserve"> through the </w:t>
      </w:r>
      <w:r>
        <w:rPr>
          <w:i/>
        </w:rPr>
        <w:t xml:space="preserve">SCAPE </w:t>
      </w:r>
      <w:r w:rsidR="002968F5">
        <w:t>website. Each classroom adopts</w:t>
      </w:r>
      <w:r>
        <w:t xml:space="preserve"> a section of </w:t>
      </w:r>
      <w:r w:rsidR="002968F5">
        <w:t>their local watershed</w:t>
      </w:r>
      <w:r>
        <w:t xml:space="preserve"> as</w:t>
      </w:r>
      <w:r w:rsidR="002968F5">
        <w:t xml:space="preserve"> a kind of</w:t>
      </w:r>
      <w:r>
        <w:t xml:space="preserve"> living classroom for conducting fieldwork and stewardship activities. The </w:t>
      </w:r>
      <w:r>
        <w:rPr>
          <w:i/>
        </w:rPr>
        <w:t xml:space="preserve">SCAPE </w:t>
      </w:r>
      <w:r>
        <w:t>curriculum uses online tools, documentary video, field research, and discussions and readings of environmental history, policy, and ethics to raise students’ awareness of the importance of healthy river ecosystems and water security.</w:t>
      </w:r>
    </w:p>
    <w:p w:rsidR="0026747B" w:rsidRDefault="002968F5" w:rsidP="0026747B">
      <w:pPr>
        <w:pStyle w:val="BodyText"/>
        <w:ind w:left="460" w:right="503"/>
      </w:pPr>
      <w:r>
        <w:t>At the end of the school year, students share</w:t>
      </w:r>
      <w:r w:rsidR="0026747B">
        <w:t xml:space="preserve"> projects </w:t>
      </w:r>
      <w:r>
        <w:t>from their local communities</w:t>
      </w:r>
      <w:r w:rsidR="0026747B">
        <w:t>.</w:t>
      </w:r>
      <w:r>
        <w:t xml:space="preserve"> Through their projects and reports, they </w:t>
      </w:r>
      <w:r w:rsidR="00F032C3">
        <w:t xml:space="preserve">illustrate </w:t>
      </w:r>
      <w:r>
        <w:t>any behavioral changes evidenced in their own behavior and that of their family, friends, and community</w:t>
      </w:r>
      <w:r w:rsidR="00C52B26">
        <w:t xml:space="preserve"> towards water</w:t>
      </w:r>
      <w:r>
        <w:t>.</w:t>
      </w:r>
      <w:r w:rsidR="0026747B">
        <w:t xml:space="preserve"> </w:t>
      </w:r>
      <w:r w:rsidR="00F032C3">
        <w:t xml:space="preserve"> Finally, career opportunities in </w:t>
      </w:r>
      <w:r w:rsidR="00F032C3">
        <w:lastRenderedPageBreak/>
        <w:t xml:space="preserve">environmentally related fields are highlighted. </w:t>
      </w:r>
      <w:r w:rsidR="0026747B">
        <w:t>Th</w:t>
      </w:r>
      <w:r w:rsidR="00F032C3">
        <w:t>ese steps fulfill</w:t>
      </w:r>
      <w:r w:rsidR="0026747B">
        <w:t xml:space="preserve"> the priority of educational advancement by connecting STEM skill development to </w:t>
      </w:r>
      <w:r w:rsidR="00F032C3">
        <w:t xml:space="preserve">local communities and </w:t>
      </w:r>
      <w:r w:rsidR="0026747B">
        <w:t>real environmental conditions and outcomes.</w:t>
      </w:r>
    </w:p>
    <w:p w:rsidR="00075401" w:rsidRDefault="00075401" w:rsidP="00F523E5">
      <w:pPr>
        <w:pStyle w:val="BodyText"/>
        <w:spacing w:line="260" w:lineRule="exact"/>
        <w:rPr>
          <w:color w:val="990033"/>
        </w:rPr>
      </w:pPr>
    </w:p>
    <w:p w:rsidR="0026747B" w:rsidRDefault="0026747B" w:rsidP="0026747B">
      <w:pPr>
        <w:pStyle w:val="BodyText"/>
        <w:spacing w:line="260" w:lineRule="exact"/>
        <w:ind w:left="460"/>
      </w:pPr>
      <w:r>
        <w:rPr>
          <w:color w:val="990033"/>
        </w:rPr>
        <w:t>EE Teaching Skills</w:t>
      </w:r>
    </w:p>
    <w:p w:rsidR="0026747B" w:rsidRDefault="009F245A" w:rsidP="0026747B">
      <w:pPr>
        <w:pStyle w:val="BodyText"/>
        <w:ind w:left="460" w:right="312"/>
      </w:pPr>
      <w:r>
        <w:t xml:space="preserve">In Year One of </w:t>
      </w:r>
      <w:r w:rsidRPr="009F245A">
        <w:rPr>
          <w:i/>
        </w:rPr>
        <w:t>SCAPE</w:t>
      </w:r>
      <w:r w:rsidR="002968F5" w:rsidRPr="009F245A">
        <w:rPr>
          <w:i/>
        </w:rPr>
        <w:t>2</w:t>
      </w:r>
      <w:r w:rsidR="002968F5">
        <w:t>, m</w:t>
      </w:r>
      <w:r w:rsidR="0026747B">
        <w:t xml:space="preserve">aster teachers, curriculum designers, and media experts met to </w:t>
      </w:r>
      <w:r w:rsidR="002968F5">
        <w:t>refine the SCAPE EE curriculum</w:t>
      </w:r>
      <w:r w:rsidR="0026747B">
        <w:t>.</w:t>
      </w:r>
      <w:r w:rsidR="002968F5">
        <w:t xml:space="preserve"> </w:t>
      </w:r>
      <w:r w:rsidR="002968F5" w:rsidRPr="009F245A">
        <w:rPr>
          <w:i/>
        </w:rPr>
        <w:t>SCAPE</w:t>
      </w:r>
      <w:r w:rsidRPr="009F245A">
        <w:rPr>
          <w:i/>
        </w:rPr>
        <w:t>2</w:t>
      </w:r>
      <w:r w:rsidR="002968F5">
        <w:t xml:space="preserve"> </w:t>
      </w:r>
      <w:r w:rsidR="002968F5" w:rsidRPr="009F245A">
        <w:t>classroom teachers learned a</w:t>
      </w:r>
      <w:r w:rsidR="009B05D3">
        <w:t>bout the curriculum through one-on-</w:t>
      </w:r>
      <w:r w:rsidR="002968F5" w:rsidRPr="009F245A">
        <w:t xml:space="preserve">one training sessions, </w:t>
      </w:r>
      <w:r w:rsidR="00F032C3">
        <w:t xml:space="preserve">conference calls, and </w:t>
      </w:r>
      <w:r w:rsidR="002968F5" w:rsidRPr="009F245A">
        <w:t>accessing online resou</w:t>
      </w:r>
      <w:r>
        <w:t>r</w:t>
      </w:r>
      <w:r w:rsidR="002968F5" w:rsidRPr="009F245A">
        <w:t>ces</w:t>
      </w:r>
      <w:r w:rsidR="002968F5">
        <w:t>.</w:t>
      </w:r>
      <w:r w:rsidR="0026747B">
        <w:t xml:space="preserve"> In Year 2,</w:t>
      </w:r>
      <w:r w:rsidR="002968F5">
        <w:t xml:space="preserve"> in the </w:t>
      </w:r>
      <w:proofErr w:type="gramStart"/>
      <w:r w:rsidR="002968F5">
        <w:t>Fall</w:t>
      </w:r>
      <w:proofErr w:type="gramEnd"/>
      <w:r w:rsidR="002968F5">
        <w:t>,</w:t>
      </w:r>
      <w:r w:rsidR="0026747B">
        <w:t xml:space="preserve"> classroom teachers </w:t>
      </w:r>
      <w:r w:rsidR="002968F5">
        <w:t xml:space="preserve">will introduce their students to the </w:t>
      </w:r>
      <w:r w:rsidR="002968F5" w:rsidRPr="009F245A">
        <w:rPr>
          <w:i/>
        </w:rPr>
        <w:t>SCAPE</w:t>
      </w:r>
      <w:r w:rsidRPr="009F245A">
        <w:rPr>
          <w:i/>
        </w:rPr>
        <w:t>2</w:t>
      </w:r>
      <w:r w:rsidR="002968F5">
        <w:t xml:space="preserve"> curriculum in their regular classrooms.</w:t>
      </w:r>
      <w:r w:rsidR="0026747B">
        <w:t xml:space="preserve"> </w:t>
      </w:r>
    </w:p>
    <w:p w:rsidR="0026747B" w:rsidRDefault="0026747B" w:rsidP="0026747B">
      <w:pPr>
        <w:pStyle w:val="BodyText"/>
      </w:pPr>
    </w:p>
    <w:p w:rsidR="0026747B" w:rsidRDefault="0026747B" w:rsidP="0026747B">
      <w:pPr>
        <w:pStyle w:val="BodyText"/>
        <w:ind w:left="460"/>
      </w:pPr>
      <w:r>
        <w:rPr>
          <w:color w:val="990033"/>
        </w:rPr>
        <w:t>Participants</w:t>
      </w:r>
    </w:p>
    <w:p w:rsidR="0026747B" w:rsidRDefault="0026747B" w:rsidP="0026747B">
      <w:pPr>
        <w:pStyle w:val="Heading5"/>
        <w:spacing w:before="82"/>
      </w:pPr>
      <w:r>
        <w:t>Core Team</w:t>
      </w:r>
    </w:p>
    <w:p w:rsidR="00C52B26" w:rsidRDefault="0026747B" w:rsidP="00C52B26">
      <w:pPr>
        <w:pStyle w:val="BodyText"/>
        <w:ind w:left="461"/>
      </w:pPr>
      <w:r>
        <w:t xml:space="preserve">Dan Collins—Principal Investigator, Arizona State University, AZ / Telluride Institute, CO </w:t>
      </w:r>
    </w:p>
    <w:p w:rsidR="0026747B" w:rsidRDefault="0026747B" w:rsidP="00C52B26">
      <w:pPr>
        <w:pStyle w:val="BodyText"/>
        <w:ind w:left="461" w:right="1645"/>
      </w:pPr>
      <w:r>
        <w:t>Kaard Bombe—Videographer, Phoenix, AZ</w:t>
      </w:r>
    </w:p>
    <w:p w:rsidR="00C52B26" w:rsidRDefault="0026747B" w:rsidP="00C52B26">
      <w:pPr>
        <w:pStyle w:val="BodyText"/>
        <w:ind w:left="461"/>
      </w:pPr>
      <w:r>
        <w:t xml:space="preserve">Monica Elser—Co-Investigator, Flathead Lake Biological Station, MT </w:t>
      </w:r>
    </w:p>
    <w:p w:rsidR="00C52B26" w:rsidRDefault="00D41241" w:rsidP="00C52B26">
      <w:pPr>
        <w:pStyle w:val="BodyText"/>
        <w:ind w:left="461"/>
      </w:pPr>
      <w:r>
        <w:t xml:space="preserve">Zora </w:t>
      </w:r>
      <w:proofErr w:type="spellStart"/>
      <w:r>
        <w:t>Ziazi</w:t>
      </w:r>
      <w:proofErr w:type="spellEnd"/>
      <w:r w:rsidR="0026747B">
        <w:t>—Evaluator, UOEEE, Arizona State University, Tempe,</w:t>
      </w:r>
      <w:r w:rsidR="0026747B">
        <w:rPr>
          <w:spacing w:val="-45"/>
        </w:rPr>
        <w:t xml:space="preserve"> </w:t>
      </w:r>
      <w:r w:rsidR="0026747B">
        <w:t xml:space="preserve">AZ </w:t>
      </w:r>
    </w:p>
    <w:p w:rsidR="0026747B" w:rsidRDefault="0026747B" w:rsidP="00C52B26">
      <w:pPr>
        <w:pStyle w:val="BodyText"/>
        <w:ind w:left="461"/>
      </w:pPr>
      <w:r>
        <w:t>Elena Ortiz—Co-Investigator, Professor, Phoenix College, Phoenix,</w:t>
      </w:r>
      <w:r>
        <w:rPr>
          <w:spacing w:val="-22"/>
        </w:rPr>
        <w:t xml:space="preserve"> </w:t>
      </w:r>
      <w:r>
        <w:t>AZ</w:t>
      </w:r>
    </w:p>
    <w:p w:rsidR="0026747B" w:rsidRDefault="0026747B" w:rsidP="00C52B26">
      <w:pPr>
        <w:pStyle w:val="BodyText"/>
        <w:ind w:left="461"/>
      </w:pPr>
      <w:r>
        <w:t>Vicki Phelps—Co-Director, Watershed Education Program, Telluride Institute, CO</w:t>
      </w:r>
    </w:p>
    <w:p w:rsidR="00C52B26" w:rsidRDefault="00C52B26" w:rsidP="00C52B26">
      <w:pPr>
        <w:pStyle w:val="BodyText"/>
        <w:spacing w:before="1"/>
        <w:ind w:left="720" w:hanging="270"/>
      </w:pPr>
      <w:r>
        <w:t>Jeff Sellen—Professor</w:t>
      </w:r>
      <w:r w:rsidRPr="0026747B">
        <w:rPr>
          <w:rFonts w:eastAsia="Times New Roman"/>
          <w:color w:val="000000"/>
        </w:rPr>
        <w:t>, School of Environment &amp; Sustainability (ENVS)</w:t>
      </w:r>
      <w:r w:rsidRPr="0026747B">
        <w:t xml:space="preserve">, </w:t>
      </w:r>
    </w:p>
    <w:p w:rsidR="00C52B26" w:rsidRDefault="00C52B26" w:rsidP="00C52B26">
      <w:pPr>
        <w:pStyle w:val="BodyText"/>
        <w:spacing w:before="1"/>
        <w:ind w:left="720"/>
      </w:pPr>
      <w:r w:rsidRPr="0026747B">
        <w:t xml:space="preserve">Western Colorado U., Gunnison, CO </w:t>
      </w:r>
    </w:p>
    <w:p w:rsidR="00C52B26" w:rsidRDefault="0026747B" w:rsidP="00C52B26">
      <w:pPr>
        <w:pStyle w:val="BodyText"/>
        <w:spacing w:line="261" w:lineRule="auto"/>
        <w:ind w:left="461"/>
      </w:pPr>
      <w:r>
        <w:t>Renu Singh—Dir</w:t>
      </w:r>
      <w:r w:rsidR="00C52B26">
        <w:t xml:space="preserve">ector, Gifted &amp; Talented </w:t>
      </w:r>
      <w:proofErr w:type="gramStart"/>
      <w:r w:rsidR="00C52B26">
        <w:t>Academy.</w:t>
      </w:r>
      <w:r>
        <w:t>,</w:t>
      </w:r>
      <w:proofErr w:type="gramEnd"/>
      <w:r>
        <w:t xml:space="preserve"> Maryvale </w:t>
      </w:r>
      <w:r w:rsidR="00C52B26">
        <w:t>HS</w:t>
      </w:r>
      <w:r>
        <w:t xml:space="preserve">, Phoenix, AZ </w:t>
      </w:r>
    </w:p>
    <w:p w:rsidR="00C52B26" w:rsidRDefault="0026747B" w:rsidP="00C52B26">
      <w:pPr>
        <w:pStyle w:val="BodyText"/>
        <w:spacing w:line="261" w:lineRule="auto"/>
        <w:ind w:left="461"/>
      </w:pPr>
      <w:r>
        <w:t xml:space="preserve">Shaun </w:t>
      </w:r>
      <w:proofErr w:type="spellStart"/>
      <w:r>
        <w:t>Ylatupa-McWhorter</w:t>
      </w:r>
      <w:proofErr w:type="spellEnd"/>
      <w:r>
        <w:t xml:space="preserve">—Networking &amp; Database Specialist, Arizona State University </w:t>
      </w:r>
    </w:p>
    <w:p w:rsidR="0026747B" w:rsidRDefault="0026747B" w:rsidP="00C52B26">
      <w:pPr>
        <w:pStyle w:val="BodyText"/>
        <w:spacing w:line="261" w:lineRule="auto"/>
        <w:ind w:left="461"/>
      </w:pPr>
      <w:r>
        <w:t>Elizabeth Stuffings—San Miguel Watershed Coalition / Telluride Institute, Telluride, CO</w:t>
      </w:r>
    </w:p>
    <w:p w:rsidR="0026747B" w:rsidRDefault="0026747B" w:rsidP="0026747B">
      <w:pPr>
        <w:pStyle w:val="BodyText"/>
        <w:spacing w:before="2"/>
        <w:rPr>
          <w:sz w:val="19"/>
        </w:rPr>
      </w:pPr>
    </w:p>
    <w:p w:rsidR="0026747B" w:rsidRDefault="0026747B" w:rsidP="0026747B">
      <w:pPr>
        <w:pStyle w:val="Heading5"/>
        <w:spacing w:before="101"/>
      </w:pPr>
      <w:r>
        <w:t>Contributors</w:t>
      </w:r>
    </w:p>
    <w:p w:rsidR="0026747B" w:rsidRDefault="0026747B" w:rsidP="003D6388">
      <w:pPr>
        <w:pStyle w:val="BodyText"/>
        <w:ind w:left="461"/>
      </w:pPr>
      <w:r>
        <w:t>Brian Anderson—Fiscal Specialist, HIDA, Arizona State University,</w:t>
      </w:r>
    </w:p>
    <w:p w:rsidR="0026747B" w:rsidRDefault="0026747B" w:rsidP="003D6388">
      <w:pPr>
        <w:pStyle w:val="BodyText"/>
        <w:ind w:left="461"/>
      </w:pPr>
      <w:r>
        <w:t xml:space="preserve">Alison Cook-Davis—UOEEE, Arizona State University, Tempe, AZ </w:t>
      </w:r>
    </w:p>
    <w:p w:rsidR="0026747B" w:rsidRDefault="0026747B" w:rsidP="003D6388">
      <w:pPr>
        <w:pStyle w:val="BodyText"/>
        <w:ind w:left="461"/>
      </w:pPr>
      <w:r>
        <w:t>Kevin Dunbar—Science Teacher, Cedaredge High School, Cedaredge, CO</w:t>
      </w:r>
    </w:p>
    <w:p w:rsidR="0026747B" w:rsidRDefault="0026747B" w:rsidP="003D6388">
      <w:pPr>
        <w:pStyle w:val="BodyText"/>
        <w:ind w:left="460"/>
      </w:pPr>
      <w:r>
        <w:t>Paul Haberstroh—Professor, Mohave Community College, Lake Havasu City, AZ</w:t>
      </w:r>
    </w:p>
    <w:p w:rsidR="0026747B" w:rsidRDefault="0026747B" w:rsidP="003D6388">
      <w:pPr>
        <w:pStyle w:val="BodyText"/>
        <w:ind w:left="900" w:hanging="450"/>
      </w:pPr>
      <w:r w:rsidRPr="0026747B">
        <w:t xml:space="preserve">John Hausdoerffer—Dean, </w:t>
      </w:r>
      <w:r w:rsidRPr="0026747B">
        <w:rPr>
          <w:rFonts w:eastAsia="Times New Roman"/>
          <w:color w:val="000000"/>
        </w:rPr>
        <w:t>School of Environment &amp; Sustainability (ENVS)</w:t>
      </w:r>
      <w:r w:rsidRPr="0026747B">
        <w:t xml:space="preserve">, </w:t>
      </w:r>
    </w:p>
    <w:p w:rsidR="00053B93" w:rsidRDefault="0026747B" w:rsidP="003D6388">
      <w:pPr>
        <w:pStyle w:val="BodyText"/>
        <w:ind w:left="900" w:hanging="180"/>
      </w:pPr>
      <w:r w:rsidRPr="0026747B">
        <w:t>Western Colorado U., Gunnison, CO</w:t>
      </w:r>
    </w:p>
    <w:p w:rsidR="0026747B" w:rsidRPr="0026747B" w:rsidRDefault="00053B93" w:rsidP="003D6388">
      <w:pPr>
        <w:pStyle w:val="BodyText"/>
        <w:ind w:left="900" w:hanging="450"/>
      </w:pPr>
      <w:r>
        <w:t>Kelly Houle, Science Teacher, Columbia Falls High School, Columbia Falls, MT</w:t>
      </w:r>
      <w:r w:rsidR="0026747B" w:rsidRPr="0026747B">
        <w:t xml:space="preserve"> </w:t>
      </w:r>
    </w:p>
    <w:p w:rsidR="0026747B" w:rsidRDefault="0026747B" w:rsidP="003D6388">
      <w:pPr>
        <w:pStyle w:val="BodyText"/>
        <w:ind w:left="460" w:right="2376"/>
      </w:pPr>
      <w:r>
        <w:t>Laurie Lundquist—Environmental Artist, Telluride, CO</w:t>
      </w:r>
    </w:p>
    <w:p w:rsidR="0026747B" w:rsidRDefault="0026747B" w:rsidP="003D6388">
      <w:pPr>
        <w:pStyle w:val="BodyText"/>
        <w:ind w:left="461" w:right="1908"/>
      </w:pPr>
      <w:r>
        <w:t>Deb Noble—Science Teacher, Pinedale High School, Pinedale, WY</w:t>
      </w:r>
    </w:p>
    <w:p w:rsidR="00053B93" w:rsidRDefault="00053B93" w:rsidP="003D6388">
      <w:pPr>
        <w:pStyle w:val="BodyText"/>
        <w:ind w:left="461" w:right="1775"/>
      </w:pPr>
      <w:r>
        <w:t>Amanda Scott—Science Teacher, Paradox High School, Paradox, CO</w:t>
      </w:r>
    </w:p>
    <w:p w:rsidR="0026747B" w:rsidRDefault="0026747B" w:rsidP="003D6388">
      <w:pPr>
        <w:pStyle w:val="BodyText"/>
        <w:ind w:left="460" w:right="1775"/>
      </w:pPr>
      <w:r>
        <w:t>Steve Smith—Science Teacher, Animas High School, Durango, CO</w:t>
      </w:r>
    </w:p>
    <w:p w:rsidR="005F45A5" w:rsidRDefault="005F45A5" w:rsidP="0026747B">
      <w:pPr>
        <w:pStyle w:val="BodyText"/>
        <w:ind w:left="460" w:right="1775"/>
      </w:pPr>
    </w:p>
    <w:p w:rsidR="005F45A5" w:rsidRDefault="005F45A5" w:rsidP="005F45A5">
      <w:pPr>
        <w:pStyle w:val="ListParagraph"/>
        <w:numPr>
          <w:ilvl w:val="0"/>
          <w:numId w:val="1"/>
        </w:numPr>
        <w:tabs>
          <w:tab w:val="left" w:pos="820"/>
          <w:tab w:val="left" w:pos="821"/>
        </w:tabs>
        <w:spacing w:before="4"/>
        <w:ind w:hanging="532"/>
        <w:jc w:val="left"/>
        <w:rPr>
          <w:color w:val="943634"/>
          <w:sz w:val="28"/>
        </w:rPr>
      </w:pPr>
      <w:r>
        <w:rPr>
          <w:color w:val="943634"/>
          <w:sz w:val="28"/>
        </w:rPr>
        <w:t>SUMMARY OF MAJOR</w:t>
      </w:r>
      <w:r>
        <w:rPr>
          <w:color w:val="943634"/>
          <w:spacing w:val="-2"/>
          <w:sz w:val="28"/>
        </w:rPr>
        <w:t xml:space="preserve"> </w:t>
      </w:r>
      <w:r>
        <w:rPr>
          <w:color w:val="943634"/>
          <w:sz w:val="28"/>
        </w:rPr>
        <w:t>ACCOMPLISHMENTS in 2018-2019</w:t>
      </w:r>
    </w:p>
    <w:p w:rsidR="005F45A5" w:rsidRDefault="005F45A5" w:rsidP="005F45A5">
      <w:pPr>
        <w:pStyle w:val="ListParagraph"/>
        <w:numPr>
          <w:ilvl w:val="1"/>
          <w:numId w:val="1"/>
        </w:numPr>
        <w:tabs>
          <w:tab w:val="left" w:pos="821"/>
        </w:tabs>
        <w:spacing w:before="121"/>
        <w:ind w:left="820"/>
        <w:rPr>
          <w:sz w:val="24"/>
        </w:rPr>
      </w:pPr>
      <w:r>
        <w:rPr>
          <w:sz w:val="24"/>
        </w:rPr>
        <w:t xml:space="preserve">Refined and expanded </w:t>
      </w:r>
      <w:r>
        <w:rPr>
          <w:i/>
          <w:sz w:val="24"/>
        </w:rPr>
        <w:t>SCAPE</w:t>
      </w:r>
      <w:r>
        <w:rPr>
          <w:sz w:val="24"/>
        </w:rPr>
        <w:t>, a 320 page EE curriculum combining classroom, field, and online</w:t>
      </w:r>
      <w:r>
        <w:rPr>
          <w:spacing w:val="-8"/>
          <w:sz w:val="24"/>
        </w:rPr>
        <w:t xml:space="preserve"> </w:t>
      </w:r>
      <w:r>
        <w:rPr>
          <w:sz w:val="24"/>
        </w:rPr>
        <w:t>learning;</w:t>
      </w:r>
    </w:p>
    <w:p w:rsidR="005F45A5" w:rsidRDefault="005F45A5" w:rsidP="005F45A5">
      <w:pPr>
        <w:pStyle w:val="ListParagraph"/>
        <w:numPr>
          <w:ilvl w:val="1"/>
          <w:numId w:val="1"/>
        </w:numPr>
        <w:tabs>
          <w:tab w:val="left" w:pos="821"/>
        </w:tabs>
        <w:spacing w:before="120"/>
        <w:ind w:left="820"/>
        <w:rPr>
          <w:sz w:val="24"/>
        </w:rPr>
      </w:pPr>
      <w:r>
        <w:rPr>
          <w:sz w:val="24"/>
        </w:rPr>
        <w:t xml:space="preserve">Trained new teachers to create and interact with </w:t>
      </w:r>
      <w:r>
        <w:rPr>
          <w:i/>
          <w:sz w:val="24"/>
        </w:rPr>
        <w:t>SCAPE</w:t>
      </w:r>
      <w:r w:rsidR="009F245A">
        <w:rPr>
          <w:i/>
          <w:sz w:val="24"/>
        </w:rPr>
        <w:t>2</w:t>
      </w:r>
      <w:r>
        <w:rPr>
          <w:i/>
          <w:sz w:val="24"/>
        </w:rPr>
        <w:t xml:space="preserve"> </w:t>
      </w:r>
      <w:r>
        <w:rPr>
          <w:sz w:val="24"/>
        </w:rPr>
        <w:t xml:space="preserve">in 5 </w:t>
      </w:r>
      <w:proofErr w:type="spellStart"/>
      <w:r>
        <w:rPr>
          <w:sz w:val="24"/>
        </w:rPr>
        <w:t>InterMountain</w:t>
      </w:r>
      <w:proofErr w:type="spellEnd"/>
      <w:r>
        <w:rPr>
          <w:sz w:val="24"/>
        </w:rPr>
        <w:t xml:space="preserve"> high schools and</w:t>
      </w:r>
      <w:r>
        <w:rPr>
          <w:spacing w:val="-33"/>
          <w:sz w:val="24"/>
        </w:rPr>
        <w:t xml:space="preserve"> </w:t>
      </w:r>
      <w:r>
        <w:rPr>
          <w:sz w:val="24"/>
        </w:rPr>
        <w:t>institutions;</w:t>
      </w:r>
    </w:p>
    <w:p w:rsidR="005F45A5" w:rsidRDefault="005F45A5" w:rsidP="005F45A5">
      <w:pPr>
        <w:pStyle w:val="ListParagraph"/>
        <w:numPr>
          <w:ilvl w:val="1"/>
          <w:numId w:val="1"/>
        </w:numPr>
        <w:tabs>
          <w:tab w:val="left" w:pos="821"/>
        </w:tabs>
        <w:spacing w:before="118"/>
        <w:ind w:left="820"/>
        <w:rPr>
          <w:sz w:val="24"/>
        </w:rPr>
      </w:pPr>
      <w:r>
        <w:rPr>
          <w:sz w:val="24"/>
        </w:rPr>
        <w:t>Taught students and citizens sustainability, water quality/supply, and environmental</w:t>
      </w:r>
      <w:r>
        <w:rPr>
          <w:spacing w:val="-37"/>
          <w:sz w:val="24"/>
        </w:rPr>
        <w:t xml:space="preserve"> </w:t>
      </w:r>
      <w:r>
        <w:rPr>
          <w:sz w:val="24"/>
        </w:rPr>
        <w:t>protection.</w:t>
      </w:r>
    </w:p>
    <w:p w:rsidR="005F45A5" w:rsidRDefault="005F45A5" w:rsidP="005F45A5">
      <w:pPr>
        <w:pStyle w:val="ListParagraph"/>
        <w:numPr>
          <w:ilvl w:val="1"/>
          <w:numId w:val="1"/>
        </w:numPr>
        <w:tabs>
          <w:tab w:val="left" w:pos="821"/>
        </w:tabs>
        <w:spacing w:before="121"/>
        <w:ind w:left="820" w:right="324"/>
        <w:rPr>
          <w:sz w:val="24"/>
        </w:rPr>
      </w:pPr>
      <w:r>
        <w:rPr>
          <w:sz w:val="24"/>
        </w:rPr>
        <w:t>Refined the computing resources “in the cloud” for uploading and sharing data and doing comparative analysis across our</w:t>
      </w:r>
      <w:r>
        <w:rPr>
          <w:spacing w:val="-2"/>
          <w:sz w:val="24"/>
        </w:rPr>
        <w:t xml:space="preserve"> </w:t>
      </w:r>
      <w:r>
        <w:rPr>
          <w:sz w:val="24"/>
        </w:rPr>
        <w:t>schools.</w:t>
      </w:r>
    </w:p>
    <w:p w:rsidR="005F45A5" w:rsidRDefault="005F45A5" w:rsidP="005F45A5">
      <w:pPr>
        <w:pStyle w:val="ListParagraph"/>
        <w:numPr>
          <w:ilvl w:val="1"/>
          <w:numId w:val="1"/>
        </w:numPr>
        <w:tabs>
          <w:tab w:val="left" w:pos="821"/>
        </w:tabs>
        <w:spacing w:before="120"/>
        <w:ind w:left="820"/>
        <w:rPr>
          <w:sz w:val="24"/>
        </w:rPr>
      </w:pPr>
      <w:r>
        <w:rPr>
          <w:sz w:val="24"/>
        </w:rPr>
        <w:t>Implemented an equitable funding mechanism for sub-awardee grants of $5000 or</w:t>
      </w:r>
      <w:r>
        <w:rPr>
          <w:spacing w:val="-13"/>
          <w:sz w:val="24"/>
        </w:rPr>
        <w:t xml:space="preserve"> </w:t>
      </w:r>
      <w:r>
        <w:rPr>
          <w:sz w:val="24"/>
        </w:rPr>
        <w:t xml:space="preserve">less for </w:t>
      </w:r>
      <w:r w:rsidRPr="005F45A5">
        <w:rPr>
          <w:i/>
          <w:sz w:val="24"/>
        </w:rPr>
        <w:t>SCAPE 2</w:t>
      </w:r>
      <w:r>
        <w:rPr>
          <w:sz w:val="24"/>
        </w:rPr>
        <w:t xml:space="preserve"> </w:t>
      </w:r>
      <w:r>
        <w:rPr>
          <w:sz w:val="24"/>
        </w:rPr>
        <w:lastRenderedPageBreak/>
        <w:t>schools and institutions.</w:t>
      </w:r>
    </w:p>
    <w:p w:rsidR="005F45A5" w:rsidRDefault="005F45A5" w:rsidP="005F45A5">
      <w:pPr>
        <w:pStyle w:val="ListParagraph"/>
        <w:numPr>
          <w:ilvl w:val="1"/>
          <w:numId w:val="1"/>
        </w:numPr>
        <w:tabs>
          <w:tab w:val="left" w:pos="821"/>
        </w:tabs>
        <w:spacing w:before="120"/>
        <w:ind w:left="820"/>
        <w:rPr>
          <w:sz w:val="24"/>
        </w:rPr>
      </w:pPr>
      <w:r>
        <w:rPr>
          <w:sz w:val="24"/>
        </w:rPr>
        <w:t>Added significantly to a library of documentary videos and an archive of</w:t>
      </w:r>
      <w:r>
        <w:rPr>
          <w:spacing w:val="-5"/>
          <w:sz w:val="24"/>
        </w:rPr>
        <w:t xml:space="preserve"> </w:t>
      </w:r>
      <w:r>
        <w:rPr>
          <w:sz w:val="24"/>
        </w:rPr>
        <w:t>photographs.</w:t>
      </w:r>
    </w:p>
    <w:p w:rsidR="005F45A5" w:rsidRPr="009B475E" w:rsidRDefault="005F45A5" w:rsidP="005F45A5">
      <w:pPr>
        <w:pStyle w:val="ListParagraph"/>
        <w:numPr>
          <w:ilvl w:val="1"/>
          <w:numId w:val="1"/>
        </w:numPr>
        <w:tabs>
          <w:tab w:val="left" w:pos="821"/>
        </w:tabs>
        <w:spacing w:before="121"/>
        <w:ind w:left="820"/>
        <w:rPr>
          <w:sz w:val="24"/>
          <w:szCs w:val="24"/>
        </w:rPr>
      </w:pPr>
      <w:r w:rsidRPr="009B475E">
        <w:rPr>
          <w:sz w:val="24"/>
          <w:szCs w:val="24"/>
        </w:rPr>
        <w:t xml:space="preserve">Presented the </w:t>
      </w:r>
      <w:r w:rsidRPr="009B475E">
        <w:rPr>
          <w:i/>
          <w:sz w:val="24"/>
          <w:szCs w:val="24"/>
        </w:rPr>
        <w:t xml:space="preserve">SCAPE 2 </w:t>
      </w:r>
      <w:r w:rsidRPr="009B475E">
        <w:rPr>
          <w:sz w:val="24"/>
          <w:szCs w:val="24"/>
        </w:rPr>
        <w:t>concept and curriculum at major regional and national</w:t>
      </w:r>
      <w:r w:rsidRPr="009B475E">
        <w:rPr>
          <w:spacing w:val="-10"/>
          <w:sz w:val="24"/>
          <w:szCs w:val="24"/>
        </w:rPr>
        <w:t xml:space="preserve"> </w:t>
      </w:r>
      <w:r w:rsidRPr="009B475E">
        <w:rPr>
          <w:sz w:val="24"/>
          <w:szCs w:val="24"/>
        </w:rPr>
        <w:t>conferences as well as partner academic institutions (</w:t>
      </w:r>
      <w:r w:rsidR="009B475E" w:rsidRPr="009B475E">
        <w:rPr>
          <w:sz w:val="24"/>
          <w:szCs w:val="24"/>
        </w:rPr>
        <w:t>NAAEE</w:t>
      </w:r>
      <w:r w:rsidR="009B475E" w:rsidRPr="009B475E">
        <w:rPr>
          <w:sz w:val="24"/>
          <w:szCs w:val="24"/>
        </w:rPr>
        <w:t xml:space="preserve">, </w:t>
      </w:r>
      <w:r w:rsidRPr="009B475E">
        <w:rPr>
          <w:sz w:val="24"/>
          <w:szCs w:val="24"/>
        </w:rPr>
        <w:t>A</w:t>
      </w:r>
      <w:r w:rsidR="009B475E">
        <w:rPr>
          <w:sz w:val="24"/>
          <w:szCs w:val="24"/>
        </w:rPr>
        <w:t>rizona State University/GIOS</w:t>
      </w:r>
      <w:r w:rsidRPr="009B475E">
        <w:rPr>
          <w:sz w:val="24"/>
          <w:szCs w:val="24"/>
        </w:rPr>
        <w:t>, W</w:t>
      </w:r>
      <w:r w:rsidR="009B475E">
        <w:rPr>
          <w:sz w:val="24"/>
          <w:szCs w:val="24"/>
        </w:rPr>
        <w:t xml:space="preserve">estern Colorado University/ENVS, </w:t>
      </w:r>
      <w:proofErr w:type="gramStart"/>
      <w:r w:rsidR="009B475E">
        <w:rPr>
          <w:sz w:val="24"/>
          <w:szCs w:val="24"/>
        </w:rPr>
        <w:t>University</w:t>
      </w:r>
      <w:proofErr w:type="gramEnd"/>
      <w:r w:rsidRPr="009B475E">
        <w:rPr>
          <w:sz w:val="24"/>
          <w:szCs w:val="24"/>
        </w:rPr>
        <w:t xml:space="preserve"> of Montana</w:t>
      </w:r>
      <w:r w:rsidR="009B475E">
        <w:rPr>
          <w:sz w:val="24"/>
          <w:szCs w:val="24"/>
        </w:rPr>
        <w:t>/FLBS</w:t>
      </w:r>
      <w:r w:rsidRPr="009B475E">
        <w:rPr>
          <w:sz w:val="24"/>
          <w:szCs w:val="24"/>
        </w:rPr>
        <w:t>).</w:t>
      </w:r>
    </w:p>
    <w:p w:rsidR="005F45A5" w:rsidRDefault="005F45A5" w:rsidP="008521B2">
      <w:pPr>
        <w:pStyle w:val="ListParagraph"/>
        <w:numPr>
          <w:ilvl w:val="1"/>
          <w:numId w:val="1"/>
        </w:numPr>
        <w:tabs>
          <w:tab w:val="left" w:pos="821"/>
        </w:tabs>
        <w:spacing w:before="118"/>
        <w:ind w:left="820" w:right="441"/>
        <w:rPr>
          <w:sz w:val="24"/>
        </w:rPr>
      </w:pPr>
      <w:r>
        <w:rPr>
          <w:sz w:val="24"/>
        </w:rPr>
        <w:t xml:space="preserve">Distributed completed </w:t>
      </w:r>
      <w:r>
        <w:rPr>
          <w:i/>
          <w:sz w:val="24"/>
        </w:rPr>
        <w:t xml:space="preserve">SCAPE </w:t>
      </w:r>
      <w:r>
        <w:rPr>
          <w:sz w:val="24"/>
        </w:rPr>
        <w:t>curricular materials to an expanded cohort of educational partners and environmental leaders across the</w:t>
      </w:r>
      <w:r>
        <w:rPr>
          <w:spacing w:val="-32"/>
          <w:sz w:val="24"/>
        </w:rPr>
        <w:t xml:space="preserve"> </w:t>
      </w:r>
      <w:r>
        <w:rPr>
          <w:sz w:val="24"/>
        </w:rPr>
        <w:t>West</w:t>
      </w:r>
    </w:p>
    <w:p w:rsidR="00AF6D6D" w:rsidRDefault="00AF6D6D" w:rsidP="00AF6D6D">
      <w:pPr>
        <w:tabs>
          <w:tab w:val="left" w:pos="821"/>
        </w:tabs>
        <w:spacing w:before="118"/>
        <w:ind w:right="441"/>
        <w:rPr>
          <w:sz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F523E5" w:rsidRDefault="00F523E5" w:rsidP="00BE5D9D">
      <w:pPr>
        <w:tabs>
          <w:tab w:val="left" w:pos="1505"/>
        </w:tabs>
        <w:spacing w:before="109"/>
        <w:ind w:left="450" w:right="1622"/>
        <w:rPr>
          <w:w w:val="105"/>
          <w:sz w:val="24"/>
          <w:szCs w:val="24"/>
        </w:rPr>
      </w:pPr>
    </w:p>
    <w:p w:rsidR="008B3D85" w:rsidRDefault="008B3D85" w:rsidP="006F2384">
      <w:pPr>
        <w:pStyle w:val="TableParagraph"/>
        <w:ind w:right="78"/>
        <w:rPr>
          <w:color w:val="C00000"/>
          <w:sz w:val="28"/>
          <w:szCs w:val="28"/>
        </w:rPr>
      </w:pPr>
    </w:p>
    <w:p w:rsidR="00292EF3" w:rsidRPr="00660CBF" w:rsidRDefault="00292EF3" w:rsidP="00660CBF">
      <w:pPr>
        <w:pStyle w:val="TableParagraph"/>
        <w:ind w:left="106" w:right="78"/>
        <w:rPr>
          <w:color w:val="C00000"/>
          <w:sz w:val="28"/>
          <w:szCs w:val="28"/>
        </w:rPr>
      </w:pPr>
    </w:p>
    <w:p w:rsidR="008B3D85" w:rsidRPr="009B475E" w:rsidRDefault="009B475E" w:rsidP="00B62BDA">
      <w:pPr>
        <w:widowControl w:val="0"/>
        <w:ind w:left="720"/>
        <w:rPr>
          <w:rFonts w:ascii="Tw Cen MT" w:eastAsia="Times New Roman" w:hAnsi="Tw Cen MT"/>
          <w:i/>
          <w:sz w:val="24"/>
          <w:szCs w:val="24"/>
        </w:rPr>
      </w:pPr>
      <w:r>
        <w:rPr>
          <w:rFonts w:ascii="Tw Cen MT" w:eastAsia="Times New Roman" w:hAnsi="Tw Cen MT"/>
          <w:b/>
          <w:bCs/>
          <w:i/>
          <w:sz w:val="24"/>
          <w:szCs w:val="24"/>
        </w:rPr>
        <w:t xml:space="preserve">1.  </w:t>
      </w:r>
      <w:r w:rsidR="008B3D85" w:rsidRPr="009B475E">
        <w:rPr>
          <w:rFonts w:ascii="Tw Cen MT" w:eastAsia="Times New Roman" w:hAnsi="Tw Cen MT"/>
          <w:b/>
          <w:bCs/>
          <w:i/>
          <w:sz w:val="24"/>
          <w:szCs w:val="24"/>
        </w:rPr>
        <w:t xml:space="preserve">Time Line </w:t>
      </w:r>
      <w:r w:rsidR="008B3D85" w:rsidRPr="009B475E">
        <w:rPr>
          <w:rFonts w:ascii="Tw Cen MT" w:eastAsia="Times New Roman" w:hAnsi="Tw Cen MT"/>
          <w:b/>
          <w:bCs/>
          <w:i/>
          <w:spacing w:val="-3"/>
          <w:sz w:val="24"/>
          <w:szCs w:val="24"/>
        </w:rPr>
        <w:t>w</w:t>
      </w:r>
      <w:r w:rsidR="008B3D85" w:rsidRPr="009B475E">
        <w:rPr>
          <w:rFonts w:ascii="Tw Cen MT" w:eastAsia="Times New Roman" w:hAnsi="Tw Cen MT"/>
          <w:b/>
          <w:bCs/>
          <w:i/>
          <w:spacing w:val="1"/>
          <w:sz w:val="24"/>
          <w:szCs w:val="24"/>
        </w:rPr>
        <w:t>it</w:t>
      </w:r>
      <w:r w:rsidR="008B3D85" w:rsidRPr="009B475E">
        <w:rPr>
          <w:rFonts w:ascii="Tw Cen MT" w:eastAsia="Times New Roman" w:hAnsi="Tw Cen MT"/>
          <w:b/>
          <w:bCs/>
          <w:i/>
          <w:sz w:val="24"/>
          <w:szCs w:val="24"/>
        </w:rPr>
        <w:t>h</w:t>
      </w:r>
      <w:r w:rsidR="008B3D85" w:rsidRPr="009B475E">
        <w:rPr>
          <w:rFonts w:ascii="Tw Cen MT" w:eastAsia="Times New Roman" w:hAnsi="Tw Cen MT"/>
          <w:b/>
          <w:bCs/>
          <w:i/>
          <w:spacing w:val="-3"/>
          <w:sz w:val="24"/>
          <w:szCs w:val="24"/>
        </w:rPr>
        <w:t xml:space="preserve"> </w:t>
      </w:r>
      <w:r w:rsidR="008B3D85" w:rsidRPr="009B475E">
        <w:rPr>
          <w:rFonts w:ascii="Tw Cen MT" w:eastAsia="Times New Roman" w:hAnsi="Tw Cen MT"/>
          <w:b/>
          <w:bCs/>
          <w:i/>
          <w:sz w:val="24"/>
          <w:szCs w:val="24"/>
        </w:rPr>
        <w:t>M</w:t>
      </w:r>
      <w:r w:rsidR="008B3D85" w:rsidRPr="009B475E">
        <w:rPr>
          <w:rFonts w:ascii="Tw Cen MT" w:eastAsia="Times New Roman" w:hAnsi="Tw Cen MT"/>
          <w:b/>
          <w:bCs/>
          <w:i/>
          <w:spacing w:val="-1"/>
          <w:sz w:val="24"/>
          <w:szCs w:val="24"/>
        </w:rPr>
        <w:t>i</w:t>
      </w:r>
      <w:r w:rsidR="008B3D85" w:rsidRPr="009B475E">
        <w:rPr>
          <w:rFonts w:ascii="Tw Cen MT" w:eastAsia="Times New Roman" w:hAnsi="Tw Cen MT"/>
          <w:b/>
          <w:bCs/>
          <w:i/>
          <w:spacing w:val="1"/>
          <w:sz w:val="24"/>
          <w:szCs w:val="24"/>
        </w:rPr>
        <w:t>l</w:t>
      </w:r>
      <w:r w:rsidR="008B3D85" w:rsidRPr="009B475E">
        <w:rPr>
          <w:rFonts w:ascii="Tw Cen MT" w:eastAsia="Times New Roman" w:hAnsi="Tw Cen MT"/>
          <w:b/>
          <w:bCs/>
          <w:i/>
          <w:spacing w:val="-2"/>
          <w:sz w:val="24"/>
          <w:szCs w:val="24"/>
        </w:rPr>
        <w:t>e</w:t>
      </w:r>
      <w:r w:rsidR="008B3D85" w:rsidRPr="009B475E">
        <w:rPr>
          <w:rFonts w:ascii="Tw Cen MT" w:eastAsia="Times New Roman" w:hAnsi="Tw Cen MT"/>
          <w:b/>
          <w:bCs/>
          <w:i/>
          <w:sz w:val="24"/>
          <w:szCs w:val="24"/>
        </w:rPr>
        <w:t>s</w:t>
      </w:r>
      <w:r w:rsidR="008B3D85" w:rsidRPr="009B475E">
        <w:rPr>
          <w:rFonts w:ascii="Tw Cen MT" w:eastAsia="Times New Roman" w:hAnsi="Tw Cen MT"/>
          <w:b/>
          <w:bCs/>
          <w:i/>
          <w:spacing w:val="1"/>
          <w:sz w:val="24"/>
          <w:szCs w:val="24"/>
        </w:rPr>
        <w:t>t</w:t>
      </w:r>
      <w:r w:rsidR="008B3D85" w:rsidRPr="009B475E">
        <w:rPr>
          <w:rFonts w:ascii="Tw Cen MT" w:eastAsia="Times New Roman" w:hAnsi="Tw Cen MT"/>
          <w:b/>
          <w:bCs/>
          <w:i/>
          <w:sz w:val="24"/>
          <w:szCs w:val="24"/>
        </w:rPr>
        <w:t>o</w:t>
      </w:r>
      <w:r w:rsidR="008B3D85" w:rsidRPr="009B475E">
        <w:rPr>
          <w:rFonts w:ascii="Tw Cen MT" w:eastAsia="Times New Roman" w:hAnsi="Tw Cen MT"/>
          <w:b/>
          <w:bCs/>
          <w:i/>
          <w:spacing w:val="-3"/>
          <w:sz w:val="24"/>
          <w:szCs w:val="24"/>
        </w:rPr>
        <w:t>n</w:t>
      </w:r>
      <w:r w:rsidR="008B3D85" w:rsidRPr="009B475E">
        <w:rPr>
          <w:rFonts w:ascii="Tw Cen MT" w:eastAsia="Times New Roman" w:hAnsi="Tw Cen MT"/>
          <w:b/>
          <w:bCs/>
          <w:i/>
          <w:sz w:val="24"/>
          <w:szCs w:val="24"/>
        </w:rPr>
        <w:t xml:space="preserve">es and Evaluation, </w:t>
      </w:r>
      <w:proofErr w:type="gramStart"/>
      <w:r w:rsidR="008B3D85" w:rsidRPr="009B475E">
        <w:rPr>
          <w:rFonts w:ascii="Tw Cen MT" w:eastAsia="Times New Roman" w:hAnsi="Tw Cen MT"/>
          <w:b/>
          <w:bCs/>
          <w:i/>
          <w:spacing w:val="-1"/>
          <w:sz w:val="24"/>
          <w:szCs w:val="24"/>
        </w:rPr>
        <w:t>Fall</w:t>
      </w:r>
      <w:proofErr w:type="gramEnd"/>
      <w:r w:rsidR="008B3D85" w:rsidRPr="009B475E">
        <w:rPr>
          <w:rFonts w:ascii="Tw Cen MT" w:eastAsia="Times New Roman" w:hAnsi="Tw Cen MT"/>
          <w:b/>
          <w:bCs/>
          <w:i/>
          <w:sz w:val="24"/>
          <w:szCs w:val="24"/>
        </w:rPr>
        <w:t xml:space="preserve"> </w:t>
      </w:r>
      <w:r w:rsidR="008B3D85" w:rsidRPr="009B475E">
        <w:rPr>
          <w:rFonts w:ascii="Tw Cen MT" w:eastAsia="Times New Roman" w:hAnsi="Tw Cen MT"/>
          <w:b/>
          <w:bCs/>
          <w:i/>
          <w:spacing w:val="-2"/>
          <w:sz w:val="24"/>
          <w:szCs w:val="24"/>
        </w:rPr>
        <w:t>2</w:t>
      </w:r>
      <w:r w:rsidR="008B3D85" w:rsidRPr="009B475E">
        <w:rPr>
          <w:rFonts w:ascii="Tw Cen MT" w:eastAsia="Times New Roman" w:hAnsi="Tw Cen MT"/>
          <w:b/>
          <w:bCs/>
          <w:i/>
          <w:sz w:val="24"/>
          <w:szCs w:val="24"/>
        </w:rPr>
        <w:t xml:space="preserve">018 – </w:t>
      </w:r>
      <w:r w:rsidR="009B05D3">
        <w:rPr>
          <w:rFonts w:ascii="Tw Cen MT" w:eastAsia="Times New Roman" w:hAnsi="Tw Cen MT"/>
          <w:b/>
          <w:bCs/>
          <w:i/>
          <w:spacing w:val="-1"/>
          <w:sz w:val="24"/>
          <w:szCs w:val="24"/>
        </w:rPr>
        <w:t>Summer 2019</w:t>
      </w:r>
      <w:r w:rsidR="008B3D85" w:rsidRPr="009B475E">
        <w:rPr>
          <w:rFonts w:ascii="Tw Cen MT" w:eastAsia="Times New Roman" w:hAnsi="Tw Cen MT"/>
          <w:b/>
          <w:bCs/>
          <w:i/>
          <w:spacing w:val="-1"/>
          <w:sz w:val="24"/>
          <w:szCs w:val="24"/>
        </w:rPr>
        <w:t xml:space="preserve"> (reflects original Proposal)</w:t>
      </w:r>
    </w:p>
    <w:tbl>
      <w:tblPr>
        <w:tblW w:w="0" w:type="auto"/>
        <w:tblInd w:w="212" w:type="dxa"/>
        <w:tblLayout w:type="fixed"/>
        <w:tblCellMar>
          <w:left w:w="0" w:type="dxa"/>
          <w:right w:w="0" w:type="dxa"/>
        </w:tblCellMar>
        <w:tblLook w:val="01E0" w:firstRow="1" w:lastRow="1" w:firstColumn="1" w:lastColumn="1" w:noHBand="0" w:noVBand="0"/>
      </w:tblPr>
      <w:tblGrid>
        <w:gridCol w:w="1503"/>
        <w:gridCol w:w="8630"/>
      </w:tblGrid>
      <w:tr w:rsidR="008B3D85" w:rsidRPr="00773C37" w:rsidTr="008B3D85">
        <w:trPr>
          <w:trHeight w:hRule="exact" w:val="312"/>
        </w:trPr>
        <w:tc>
          <w:tcPr>
            <w:tcW w:w="1503" w:type="dxa"/>
            <w:tcBorders>
              <w:top w:val="single" w:sz="4" w:space="0" w:color="000000"/>
              <w:left w:val="single" w:sz="4" w:space="0" w:color="000000"/>
              <w:bottom w:val="single" w:sz="4" w:space="0" w:color="000000"/>
              <w:right w:val="single" w:sz="4" w:space="0" w:color="000000"/>
            </w:tcBorders>
          </w:tcPr>
          <w:p w:rsidR="008B3D85" w:rsidRPr="00773C37" w:rsidRDefault="008B3D85" w:rsidP="008B3D85">
            <w:pPr>
              <w:widowControl w:val="0"/>
              <w:ind w:left="102" w:right="-20"/>
              <w:rPr>
                <w:rFonts w:ascii="Times New Roman" w:eastAsia="Times New Roman" w:hAnsi="Times New Roman"/>
                <w:sz w:val="20"/>
                <w:szCs w:val="20"/>
              </w:rPr>
            </w:pPr>
            <w:r w:rsidRPr="00773C37">
              <w:rPr>
                <w:rFonts w:ascii="Times New Roman" w:eastAsia="Times New Roman" w:hAnsi="Times New Roman"/>
                <w:b/>
                <w:bCs/>
                <w:spacing w:val="-1"/>
                <w:sz w:val="20"/>
                <w:szCs w:val="20"/>
              </w:rPr>
              <w:t>T</w:t>
            </w:r>
            <w:r w:rsidRPr="00773C37">
              <w:rPr>
                <w:rFonts w:ascii="Times New Roman" w:eastAsia="Times New Roman" w:hAnsi="Times New Roman"/>
                <w:b/>
                <w:bCs/>
                <w:spacing w:val="1"/>
                <w:sz w:val="20"/>
                <w:szCs w:val="20"/>
              </w:rPr>
              <w:t>im</w:t>
            </w:r>
            <w:r w:rsidRPr="00773C37">
              <w:rPr>
                <w:rFonts w:ascii="Times New Roman" w:eastAsia="Times New Roman" w:hAnsi="Times New Roman"/>
                <w:b/>
                <w:bCs/>
                <w:sz w:val="20"/>
                <w:szCs w:val="20"/>
              </w:rPr>
              <w:t>e</w:t>
            </w:r>
            <w:r w:rsidRPr="00773C37">
              <w:rPr>
                <w:rFonts w:ascii="Times New Roman" w:eastAsia="Times New Roman" w:hAnsi="Times New Roman"/>
                <w:b/>
                <w:bCs/>
                <w:spacing w:val="-1"/>
                <w:sz w:val="20"/>
                <w:szCs w:val="20"/>
              </w:rPr>
              <w:t xml:space="preserve"> </w:t>
            </w:r>
            <w:r w:rsidRPr="00773C37">
              <w:rPr>
                <w:rFonts w:ascii="Times New Roman" w:eastAsia="Times New Roman" w:hAnsi="Times New Roman"/>
                <w:b/>
                <w:bCs/>
                <w:sz w:val="20"/>
                <w:szCs w:val="20"/>
              </w:rPr>
              <w:t>F</w:t>
            </w:r>
            <w:r w:rsidRPr="00773C37">
              <w:rPr>
                <w:rFonts w:ascii="Times New Roman" w:eastAsia="Times New Roman" w:hAnsi="Times New Roman"/>
                <w:b/>
                <w:bCs/>
                <w:spacing w:val="1"/>
                <w:sz w:val="20"/>
                <w:szCs w:val="20"/>
              </w:rPr>
              <w:t>r</w:t>
            </w:r>
            <w:r w:rsidRPr="00773C37">
              <w:rPr>
                <w:rFonts w:ascii="Times New Roman" w:eastAsia="Times New Roman" w:hAnsi="Times New Roman"/>
                <w:b/>
                <w:bCs/>
                <w:spacing w:val="-2"/>
                <w:sz w:val="20"/>
                <w:szCs w:val="20"/>
              </w:rPr>
              <w:t>a</w:t>
            </w:r>
            <w:r w:rsidRPr="00773C37">
              <w:rPr>
                <w:rFonts w:ascii="Times New Roman" w:eastAsia="Times New Roman" w:hAnsi="Times New Roman"/>
                <w:b/>
                <w:bCs/>
                <w:spacing w:val="1"/>
                <w:sz w:val="20"/>
                <w:szCs w:val="20"/>
              </w:rPr>
              <w:t>m</w:t>
            </w:r>
            <w:r w:rsidRPr="00773C37">
              <w:rPr>
                <w:rFonts w:ascii="Times New Roman" w:eastAsia="Times New Roman" w:hAnsi="Times New Roman"/>
                <w:b/>
                <w:bCs/>
                <w:sz w:val="20"/>
                <w:szCs w:val="20"/>
              </w:rPr>
              <w:t>e</w:t>
            </w:r>
          </w:p>
        </w:tc>
        <w:tc>
          <w:tcPr>
            <w:tcW w:w="8630" w:type="dxa"/>
            <w:tcBorders>
              <w:top w:val="single" w:sz="4" w:space="0" w:color="000000"/>
              <w:left w:val="single" w:sz="4" w:space="0" w:color="000000"/>
              <w:bottom w:val="single" w:sz="4" w:space="0" w:color="000000"/>
              <w:right w:val="single" w:sz="4" w:space="0" w:color="000000"/>
            </w:tcBorders>
          </w:tcPr>
          <w:p w:rsidR="008B3D85" w:rsidRPr="00773C37" w:rsidRDefault="008B3D85" w:rsidP="008B3D85">
            <w:pPr>
              <w:widowControl w:val="0"/>
              <w:ind w:left="103" w:right="-20"/>
              <w:rPr>
                <w:rFonts w:ascii="Times New Roman" w:eastAsia="Times New Roman" w:hAnsi="Times New Roman"/>
                <w:sz w:val="20"/>
                <w:szCs w:val="20"/>
              </w:rPr>
            </w:pPr>
            <w:r w:rsidRPr="00773C37">
              <w:rPr>
                <w:rFonts w:ascii="Times New Roman" w:eastAsia="Times New Roman" w:hAnsi="Times New Roman"/>
                <w:b/>
                <w:bCs/>
                <w:spacing w:val="-1"/>
                <w:sz w:val="20"/>
                <w:szCs w:val="20"/>
              </w:rPr>
              <w:t>A</w:t>
            </w:r>
            <w:r w:rsidRPr="00773C37">
              <w:rPr>
                <w:rFonts w:ascii="Times New Roman" w:eastAsia="Times New Roman" w:hAnsi="Times New Roman"/>
                <w:b/>
                <w:bCs/>
                <w:spacing w:val="1"/>
                <w:sz w:val="20"/>
                <w:szCs w:val="20"/>
              </w:rPr>
              <w:t>cti</w:t>
            </w:r>
            <w:r w:rsidRPr="00773C37">
              <w:rPr>
                <w:rFonts w:ascii="Times New Roman" w:eastAsia="Times New Roman" w:hAnsi="Times New Roman"/>
                <w:b/>
                <w:bCs/>
                <w:spacing w:val="-2"/>
                <w:sz w:val="20"/>
                <w:szCs w:val="20"/>
              </w:rPr>
              <w:t>v</w:t>
            </w:r>
            <w:r w:rsidRPr="00773C37">
              <w:rPr>
                <w:rFonts w:ascii="Times New Roman" w:eastAsia="Times New Roman" w:hAnsi="Times New Roman"/>
                <w:b/>
                <w:bCs/>
                <w:spacing w:val="1"/>
                <w:sz w:val="20"/>
                <w:szCs w:val="20"/>
              </w:rPr>
              <w:t>ity</w:t>
            </w:r>
          </w:p>
        </w:tc>
      </w:tr>
      <w:tr w:rsidR="008B3D85" w:rsidRPr="00773C37" w:rsidTr="008B3D85">
        <w:trPr>
          <w:trHeight w:hRule="exact" w:val="2692"/>
        </w:trPr>
        <w:tc>
          <w:tcPr>
            <w:tcW w:w="1503" w:type="dxa"/>
            <w:tcBorders>
              <w:top w:val="single" w:sz="4" w:space="0" w:color="000000"/>
              <w:left w:val="single" w:sz="4" w:space="0" w:color="000000"/>
              <w:bottom w:val="single" w:sz="4" w:space="0" w:color="000000"/>
              <w:right w:val="single" w:sz="4" w:space="0" w:color="000000"/>
            </w:tcBorders>
          </w:tcPr>
          <w:p w:rsidR="008B3D85" w:rsidRPr="00773C37" w:rsidRDefault="008B3D85" w:rsidP="008B3D85">
            <w:pPr>
              <w:widowControl w:val="0"/>
              <w:ind w:left="102" w:right="-20"/>
              <w:rPr>
                <w:rFonts w:ascii="Times New Roman" w:eastAsia="Times New Roman" w:hAnsi="Times New Roman"/>
                <w:sz w:val="20"/>
                <w:szCs w:val="20"/>
              </w:rPr>
            </w:pPr>
            <w:r w:rsidRPr="00773C37">
              <w:rPr>
                <w:rFonts w:ascii="Times New Roman" w:eastAsia="Times New Roman" w:hAnsi="Times New Roman"/>
                <w:sz w:val="20"/>
                <w:szCs w:val="20"/>
              </w:rPr>
              <w:t>Sept.</w:t>
            </w:r>
            <w:r w:rsidRPr="00773C37">
              <w:rPr>
                <w:rFonts w:ascii="Times New Roman" w:eastAsia="Times New Roman" w:hAnsi="Times New Roman"/>
                <w:spacing w:val="-1"/>
                <w:sz w:val="20"/>
                <w:szCs w:val="20"/>
              </w:rPr>
              <w:t xml:space="preserve"> </w:t>
            </w:r>
            <w:r w:rsidRPr="00773C37">
              <w:rPr>
                <w:rFonts w:ascii="Times New Roman" w:eastAsia="Times New Roman" w:hAnsi="Times New Roman"/>
                <w:spacing w:val="-2"/>
                <w:sz w:val="20"/>
                <w:szCs w:val="20"/>
              </w:rPr>
              <w:t>2018</w:t>
            </w:r>
          </w:p>
        </w:tc>
        <w:tc>
          <w:tcPr>
            <w:tcW w:w="8630" w:type="dxa"/>
            <w:tcBorders>
              <w:top w:val="single" w:sz="4" w:space="0" w:color="000000"/>
              <w:left w:val="single" w:sz="4" w:space="0" w:color="000000"/>
              <w:bottom w:val="single" w:sz="4" w:space="0" w:color="000000"/>
              <w:right w:val="single" w:sz="4" w:space="0" w:color="000000"/>
            </w:tcBorders>
          </w:tcPr>
          <w:p w:rsidR="008B3D85" w:rsidRPr="00773C37" w:rsidRDefault="008B3D85" w:rsidP="008B3D85">
            <w:pPr>
              <w:widowControl w:val="0"/>
              <w:spacing w:after="120"/>
              <w:ind w:left="101" w:right="835"/>
              <w:rPr>
                <w:rFonts w:ascii="Times New Roman" w:eastAsia="Times New Roman" w:hAnsi="Times New Roman"/>
                <w:sz w:val="20"/>
                <w:szCs w:val="20"/>
              </w:rPr>
            </w:pPr>
            <w:r w:rsidRPr="00773C37">
              <w:rPr>
                <w:rFonts w:ascii="Times New Roman" w:eastAsia="Times New Roman" w:hAnsi="Times New Roman"/>
                <w:b/>
                <w:bCs/>
                <w:spacing w:val="1"/>
                <w:sz w:val="20"/>
                <w:szCs w:val="20"/>
                <w:u w:val="single"/>
              </w:rPr>
              <w:t>O</w:t>
            </w:r>
            <w:r w:rsidRPr="00773C37">
              <w:rPr>
                <w:rFonts w:ascii="Times New Roman" w:eastAsia="Times New Roman" w:hAnsi="Times New Roman"/>
                <w:b/>
                <w:bCs/>
                <w:sz w:val="20"/>
                <w:szCs w:val="20"/>
                <w:u w:val="single"/>
              </w:rPr>
              <w:t>rga</w:t>
            </w:r>
            <w:r w:rsidRPr="00773C37">
              <w:rPr>
                <w:rFonts w:ascii="Times New Roman" w:eastAsia="Times New Roman" w:hAnsi="Times New Roman"/>
                <w:b/>
                <w:bCs/>
                <w:spacing w:val="-3"/>
                <w:sz w:val="20"/>
                <w:szCs w:val="20"/>
                <w:u w:val="single"/>
              </w:rPr>
              <w:t>n</w:t>
            </w:r>
            <w:r w:rsidRPr="00773C37">
              <w:rPr>
                <w:rFonts w:ascii="Times New Roman" w:eastAsia="Times New Roman" w:hAnsi="Times New Roman"/>
                <w:b/>
                <w:bCs/>
                <w:spacing w:val="1"/>
                <w:sz w:val="20"/>
                <w:szCs w:val="20"/>
                <w:u w:val="single"/>
              </w:rPr>
              <w:t>i</w:t>
            </w:r>
            <w:r w:rsidRPr="00773C37">
              <w:rPr>
                <w:rFonts w:ascii="Times New Roman" w:eastAsia="Times New Roman" w:hAnsi="Times New Roman"/>
                <w:b/>
                <w:bCs/>
                <w:spacing w:val="-2"/>
                <w:sz w:val="20"/>
                <w:szCs w:val="20"/>
                <w:u w:val="single"/>
              </w:rPr>
              <w:t>z</w:t>
            </w:r>
            <w:r w:rsidRPr="00773C37">
              <w:rPr>
                <w:rFonts w:ascii="Times New Roman" w:eastAsia="Times New Roman" w:hAnsi="Times New Roman"/>
                <w:b/>
                <w:bCs/>
                <w:sz w:val="20"/>
                <w:szCs w:val="20"/>
                <w:u w:val="single"/>
              </w:rPr>
              <w:t>e</w:t>
            </w:r>
            <w:r>
              <w:rPr>
                <w:rFonts w:ascii="Times New Roman" w:eastAsia="Times New Roman" w:hAnsi="Times New Roman"/>
                <w:b/>
                <w:bCs/>
                <w:sz w:val="20"/>
                <w:szCs w:val="20"/>
                <w:u w:val="single"/>
              </w:rPr>
              <w:t>d</w:t>
            </w:r>
            <w:r w:rsidRPr="00773C37">
              <w:rPr>
                <w:rFonts w:ascii="Times New Roman" w:eastAsia="Times New Roman" w:hAnsi="Times New Roman"/>
                <w:b/>
                <w:bCs/>
                <w:sz w:val="20"/>
                <w:szCs w:val="20"/>
                <w:u w:val="single"/>
              </w:rPr>
              <w:t xml:space="preserve"> and </w:t>
            </w:r>
            <w:r w:rsidRPr="00773C37">
              <w:rPr>
                <w:rFonts w:ascii="Times New Roman" w:eastAsia="Times New Roman" w:hAnsi="Times New Roman"/>
                <w:b/>
                <w:bCs/>
                <w:spacing w:val="-1"/>
                <w:sz w:val="20"/>
                <w:szCs w:val="20"/>
                <w:u w:val="single"/>
              </w:rPr>
              <w:t>l</w:t>
            </w:r>
            <w:r w:rsidRPr="00773C37">
              <w:rPr>
                <w:rFonts w:ascii="Times New Roman" w:eastAsia="Times New Roman" w:hAnsi="Times New Roman"/>
                <w:b/>
                <w:bCs/>
                <w:sz w:val="20"/>
                <w:szCs w:val="20"/>
                <w:u w:val="single"/>
              </w:rPr>
              <w:t>aunch</w:t>
            </w:r>
            <w:r>
              <w:rPr>
                <w:rFonts w:ascii="Times New Roman" w:eastAsia="Times New Roman" w:hAnsi="Times New Roman"/>
                <w:b/>
                <w:bCs/>
                <w:sz w:val="20"/>
                <w:szCs w:val="20"/>
                <w:u w:val="single"/>
              </w:rPr>
              <w:t>ed</w:t>
            </w:r>
            <w:r w:rsidRPr="00773C37">
              <w:rPr>
                <w:rFonts w:ascii="Times New Roman" w:eastAsia="Times New Roman" w:hAnsi="Times New Roman"/>
                <w:b/>
                <w:bCs/>
                <w:sz w:val="20"/>
                <w:szCs w:val="20"/>
                <w:u w:val="single"/>
              </w:rPr>
              <w:t xml:space="preserve"> c</w:t>
            </w:r>
            <w:r w:rsidRPr="00773C37">
              <w:rPr>
                <w:rFonts w:ascii="Times New Roman" w:eastAsia="Times New Roman" w:hAnsi="Times New Roman"/>
                <w:b/>
                <w:bCs/>
                <w:spacing w:val="-2"/>
                <w:sz w:val="20"/>
                <w:szCs w:val="20"/>
                <w:u w:val="single"/>
              </w:rPr>
              <w:t>om</w:t>
            </w:r>
            <w:r w:rsidRPr="00773C37">
              <w:rPr>
                <w:rFonts w:ascii="Times New Roman" w:eastAsia="Times New Roman" w:hAnsi="Times New Roman"/>
                <w:b/>
                <w:bCs/>
                <w:spacing w:val="1"/>
                <w:sz w:val="20"/>
                <w:szCs w:val="20"/>
                <w:u w:val="single"/>
              </w:rPr>
              <w:t>m</w:t>
            </w:r>
            <w:r w:rsidRPr="00773C37">
              <w:rPr>
                <w:rFonts w:ascii="Times New Roman" w:eastAsia="Times New Roman" w:hAnsi="Times New Roman"/>
                <w:b/>
                <w:bCs/>
                <w:sz w:val="20"/>
                <w:szCs w:val="20"/>
                <w:u w:val="single"/>
              </w:rPr>
              <w:t>un</w:t>
            </w:r>
            <w:r w:rsidRPr="00773C37">
              <w:rPr>
                <w:rFonts w:ascii="Times New Roman" w:eastAsia="Times New Roman" w:hAnsi="Times New Roman"/>
                <w:b/>
                <w:bCs/>
                <w:spacing w:val="1"/>
                <w:sz w:val="20"/>
                <w:szCs w:val="20"/>
                <w:u w:val="single"/>
              </w:rPr>
              <w:t>ic</w:t>
            </w:r>
            <w:r w:rsidRPr="00773C37">
              <w:rPr>
                <w:rFonts w:ascii="Times New Roman" w:eastAsia="Times New Roman" w:hAnsi="Times New Roman"/>
                <w:b/>
                <w:bCs/>
                <w:spacing w:val="-2"/>
                <w:sz w:val="20"/>
                <w:szCs w:val="20"/>
                <w:u w:val="single"/>
              </w:rPr>
              <w:t>a</w:t>
            </w:r>
            <w:r w:rsidRPr="00773C37">
              <w:rPr>
                <w:rFonts w:ascii="Times New Roman" w:eastAsia="Times New Roman" w:hAnsi="Times New Roman"/>
                <w:b/>
                <w:bCs/>
                <w:sz w:val="20"/>
                <w:szCs w:val="20"/>
                <w:u w:val="single"/>
              </w:rPr>
              <w:t>t</w:t>
            </w:r>
            <w:r w:rsidRPr="00773C37">
              <w:rPr>
                <w:rFonts w:ascii="Times New Roman" w:eastAsia="Times New Roman" w:hAnsi="Times New Roman"/>
                <w:b/>
                <w:bCs/>
                <w:spacing w:val="-1"/>
                <w:sz w:val="20"/>
                <w:szCs w:val="20"/>
                <w:u w:val="single"/>
              </w:rPr>
              <w:t>i</w:t>
            </w:r>
            <w:r w:rsidRPr="00773C37">
              <w:rPr>
                <w:rFonts w:ascii="Times New Roman" w:eastAsia="Times New Roman" w:hAnsi="Times New Roman"/>
                <w:b/>
                <w:bCs/>
                <w:sz w:val="20"/>
                <w:szCs w:val="20"/>
                <w:u w:val="single"/>
              </w:rPr>
              <w:t>on</w:t>
            </w:r>
            <w:r w:rsidRPr="00773C37">
              <w:rPr>
                <w:rFonts w:ascii="Times New Roman" w:eastAsia="Times New Roman" w:hAnsi="Times New Roman"/>
                <w:b/>
                <w:bCs/>
                <w:spacing w:val="-2"/>
                <w:sz w:val="20"/>
                <w:szCs w:val="20"/>
                <w:u w:val="single"/>
              </w:rPr>
              <w:t xml:space="preserve"> </w:t>
            </w:r>
            <w:r w:rsidRPr="00773C37">
              <w:rPr>
                <w:rFonts w:ascii="Times New Roman" w:eastAsia="Times New Roman" w:hAnsi="Times New Roman"/>
                <w:b/>
                <w:bCs/>
                <w:spacing w:val="3"/>
                <w:sz w:val="20"/>
                <w:szCs w:val="20"/>
                <w:u w:val="single"/>
              </w:rPr>
              <w:t>f</w:t>
            </w:r>
            <w:r w:rsidRPr="00773C37">
              <w:rPr>
                <w:rFonts w:ascii="Times New Roman" w:eastAsia="Times New Roman" w:hAnsi="Times New Roman"/>
                <w:b/>
                <w:bCs/>
                <w:spacing w:val="-2"/>
                <w:sz w:val="20"/>
                <w:szCs w:val="20"/>
                <w:u w:val="single"/>
              </w:rPr>
              <w:t>r</w:t>
            </w:r>
            <w:r w:rsidRPr="00773C37">
              <w:rPr>
                <w:rFonts w:ascii="Times New Roman" w:eastAsia="Times New Roman" w:hAnsi="Times New Roman"/>
                <w:b/>
                <w:bCs/>
                <w:sz w:val="20"/>
                <w:szCs w:val="20"/>
                <w:u w:val="single"/>
              </w:rPr>
              <w:t>a</w:t>
            </w:r>
            <w:r w:rsidRPr="00773C37">
              <w:rPr>
                <w:rFonts w:ascii="Times New Roman" w:eastAsia="Times New Roman" w:hAnsi="Times New Roman"/>
                <w:b/>
                <w:bCs/>
                <w:spacing w:val="-2"/>
                <w:sz w:val="20"/>
                <w:szCs w:val="20"/>
                <w:u w:val="single"/>
              </w:rPr>
              <w:t>me</w:t>
            </w:r>
            <w:r w:rsidRPr="00773C37">
              <w:rPr>
                <w:rFonts w:ascii="Times New Roman" w:eastAsia="Times New Roman" w:hAnsi="Times New Roman"/>
                <w:b/>
                <w:bCs/>
                <w:spacing w:val="4"/>
                <w:sz w:val="20"/>
                <w:szCs w:val="20"/>
                <w:u w:val="single"/>
              </w:rPr>
              <w:t>w</w:t>
            </w:r>
            <w:r w:rsidRPr="00773C37">
              <w:rPr>
                <w:rFonts w:ascii="Times New Roman" w:eastAsia="Times New Roman" w:hAnsi="Times New Roman"/>
                <w:b/>
                <w:bCs/>
                <w:spacing w:val="-2"/>
                <w:sz w:val="20"/>
                <w:szCs w:val="20"/>
                <w:u w:val="single"/>
              </w:rPr>
              <w:t>o</w:t>
            </w:r>
            <w:r w:rsidRPr="00773C37">
              <w:rPr>
                <w:rFonts w:ascii="Times New Roman" w:eastAsia="Times New Roman" w:hAnsi="Times New Roman"/>
                <w:b/>
                <w:bCs/>
                <w:sz w:val="20"/>
                <w:szCs w:val="20"/>
                <w:u w:val="single"/>
              </w:rPr>
              <w:t>rk</w:t>
            </w:r>
            <w:r w:rsidRPr="00773C37">
              <w:rPr>
                <w:rFonts w:ascii="Times New Roman" w:eastAsia="Times New Roman" w:hAnsi="Times New Roman"/>
                <w:b/>
                <w:bCs/>
                <w:spacing w:val="-2"/>
                <w:sz w:val="20"/>
                <w:szCs w:val="20"/>
                <w:u w:val="single"/>
              </w:rPr>
              <w:t xml:space="preserve"> </w:t>
            </w:r>
            <w:r w:rsidRPr="00773C37">
              <w:rPr>
                <w:rFonts w:ascii="Times New Roman" w:eastAsia="Times New Roman" w:hAnsi="Times New Roman"/>
                <w:b/>
                <w:bCs/>
                <w:sz w:val="20"/>
                <w:szCs w:val="20"/>
                <w:u w:val="single"/>
              </w:rPr>
              <w:t>for</w:t>
            </w:r>
            <w:r w:rsidRPr="00773C37">
              <w:rPr>
                <w:rFonts w:ascii="Times New Roman" w:eastAsia="Times New Roman" w:hAnsi="Times New Roman"/>
                <w:b/>
                <w:bCs/>
                <w:spacing w:val="-2"/>
                <w:sz w:val="20"/>
                <w:szCs w:val="20"/>
                <w:u w:val="single"/>
              </w:rPr>
              <w:t xml:space="preserve"> </w:t>
            </w:r>
            <w:r w:rsidRPr="00773C37">
              <w:rPr>
                <w:rFonts w:ascii="Times New Roman" w:eastAsia="Times New Roman" w:hAnsi="Times New Roman"/>
                <w:b/>
                <w:bCs/>
                <w:sz w:val="20"/>
                <w:szCs w:val="20"/>
                <w:u w:val="single"/>
              </w:rPr>
              <w:t>a</w:t>
            </w:r>
            <w:r w:rsidRPr="00773C37">
              <w:rPr>
                <w:rFonts w:ascii="Times New Roman" w:eastAsia="Times New Roman" w:hAnsi="Times New Roman"/>
                <w:b/>
                <w:bCs/>
                <w:spacing w:val="1"/>
                <w:sz w:val="20"/>
                <w:szCs w:val="20"/>
                <w:u w:val="single"/>
              </w:rPr>
              <w:t>l</w:t>
            </w:r>
            <w:r w:rsidRPr="00773C37">
              <w:rPr>
                <w:rFonts w:ascii="Times New Roman" w:eastAsia="Times New Roman" w:hAnsi="Times New Roman"/>
                <w:b/>
                <w:bCs/>
                <w:sz w:val="20"/>
                <w:szCs w:val="20"/>
                <w:u w:val="single"/>
              </w:rPr>
              <w:t>l</w:t>
            </w:r>
            <w:r w:rsidRPr="00773C37">
              <w:rPr>
                <w:rFonts w:ascii="Times New Roman" w:eastAsia="Times New Roman" w:hAnsi="Times New Roman"/>
                <w:b/>
                <w:bCs/>
                <w:spacing w:val="1"/>
                <w:sz w:val="20"/>
                <w:szCs w:val="20"/>
                <w:u w:val="single"/>
              </w:rPr>
              <w:t xml:space="preserve"> </w:t>
            </w:r>
            <w:r w:rsidRPr="00773C37">
              <w:rPr>
                <w:rFonts w:ascii="Times New Roman" w:eastAsia="Times New Roman" w:hAnsi="Times New Roman"/>
                <w:b/>
                <w:bCs/>
                <w:spacing w:val="-3"/>
                <w:sz w:val="20"/>
                <w:szCs w:val="20"/>
                <w:u w:val="single"/>
              </w:rPr>
              <w:t>p</w:t>
            </w:r>
            <w:r w:rsidRPr="00773C37">
              <w:rPr>
                <w:rFonts w:ascii="Times New Roman" w:eastAsia="Times New Roman" w:hAnsi="Times New Roman"/>
                <w:b/>
                <w:bCs/>
                <w:sz w:val="20"/>
                <w:szCs w:val="20"/>
                <w:u w:val="single"/>
              </w:rPr>
              <w:t>ro</w:t>
            </w:r>
            <w:r w:rsidRPr="00773C37">
              <w:rPr>
                <w:rFonts w:ascii="Times New Roman" w:eastAsia="Times New Roman" w:hAnsi="Times New Roman"/>
                <w:b/>
                <w:bCs/>
                <w:spacing w:val="-2"/>
                <w:sz w:val="20"/>
                <w:szCs w:val="20"/>
                <w:u w:val="single"/>
              </w:rPr>
              <w:t>j</w:t>
            </w:r>
            <w:r w:rsidRPr="00773C37">
              <w:rPr>
                <w:rFonts w:ascii="Times New Roman" w:eastAsia="Times New Roman" w:hAnsi="Times New Roman"/>
                <w:b/>
                <w:bCs/>
                <w:sz w:val="20"/>
                <w:szCs w:val="20"/>
                <w:u w:val="single"/>
              </w:rPr>
              <w:t>ect par</w:t>
            </w:r>
            <w:r w:rsidRPr="00773C37">
              <w:rPr>
                <w:rFonts w:ascii="Times New Roman" w:eastAsia="Times New Roman" w:hAnsi="Times New Roman"/>
                <w:b/>
                <w:bCs/>
                <w:spacing w:val="1"/>
                <w:sz w:val="20"/>
                <w:szCs w:val="20"/>
                <w:u w:val="single"/>
              </w:rPr>
              <w:t>t</w:t>
            </w:r>
            <w:r w:rsidRPr="00773C37">
              <w:rPr>
                <w:rFonts w:ascii="Times New Roman" w:eastAsia="Times New Roman" w:hAnsi="Times New Roman"/>
                <w:b/>
                <w:bCs/>
                <w:sz w:val="20"/>
                <w:szCs w:val="20"/>
                <w:u w:val="single"/>
              </w:rPr>
              <w:t>n</w:t>
            </w:r>
            <w:r w:rsidRPr="00773C37">
              <w:rPr>
                <w:rFonts w:ascii="Times New Roman" w:eastAsia="Times New Roman" w:hAnsi="Times New Roman"/>
                <w:b/>
                <w:bCs/>
                <w:spacing w:val="-2"/>
                <w:sz w:val="20"/>
                <w:szCs w:val="20"/>
                <w:u w:val="single"/>
              </w:rPr>
              <w:t>e</w:t>
            </w:r>
            <w:r w:rsidRPr="00773C37">
              <w:rPr>
                <w:rFonts w:ascii="Times New Roman" w:eastAsia="Times New Roman" w:hAnsi="Times New Roman"/>
                <w:b/>
                <w:bCs/>
                <w:sz w:val="20"/>
                <w:szCs w:val="20"/>
                <w:u w:val="single"/>
              </w:rPr>
              <w:t>rs</w:t>
            </w:r>
            <w:r w:rsidRPr="00773C37">
              <w:rPr>
                <w:rFonts w:ascii="Times New Roman" w:eastAsia="Times New Roman" w:hAnsi="Times New Roman"/>
                <w:sz w:val="20"/>
                <w:szCs w:val="20"/>
                <w:u w:val="single"/>
              </w:rPr>
              <w:t>.</w:t>
            </w:r>
            <w:r w:rsidRPr="00773C37">
              <w:rPr>
                <w:rFonts w:ascii="Times New Roman" w:eastAsia="Times New Roman" w:hAnsi="Times New Roman"/>
                <w:sz w:val="20"/>
                <w:szCs w:val="20"/>
              </w:rPr>
              <w:t xml:space="preserve"> </w:t>
            </w:r>
            <w:r w:rsidR="00CB7EA6">
              <w:rPr>
                <w:rFonts w:ascii="Times New Roman" w:eastAsia="Times New Roman" w:hAnsi="Times New Roman"/>
                <w:sz w:val="20"/>
                <w:szCs w:val="20"/>
              </w:rPr>
              <w:t>With exception of new schoo</w:t>
            </w:r>
            <w:r w:rsidR="009B05D3">
              <w:rPr>
                <w:rFonts w:ascii="Times New Roman" w:eastAsia="Times New Roman" w:hAnsi="Times New Roman"/>
                <w:sz w:val="20"/>
                <w:szCs w:val="20"/>
              </w:rPr>
              <w:t>l</w:t>
            </w:r>
            <w:r w:rsidR="00CB7EA6">
              <w:rPr>
                <w:rFonts w:ascii="Times New Roman" w:eastAsia="Times New Roman" w:hAnsi="Times New Roman"/>
                <w:sz w:val="20"/>
                <w:szCs w:val="20"/>
              </w:rPr>
              <w:t>s</w:t>
            </w:r>
            <w:r>
              <w:rPr>
                <w:rFonts w:ascii="Times New Roman" w:eastAsia="Times New Roman" w:hAnsi="Times New Roman"/>
                <w:sz w:val="20"/>
                <w:szCs w:val="20"/>
              </w:rPr>
              <w:t xml:space="preserve"> in Montana (Columbia Falls HS), </w:t>
            </w:r>
            <w:r>
              <w:rPr>
                <w:rFonts w:ascii="Times New Roman" w:eastAsia="Times New Roman" w:hAnsi="Times New Roman"/>
                <w:spacing w:val="-3"/>
                <w:sz w:val="20"/>
                <w:szCs w:val="20"/>
              </w:rPr>
              <w:t>we prepped</w:t>
            </w:r>
            <w:r w:rsidRPr="00773C37">
              <w:rPr>
                <w:rFonts w:ascii="Times New Roman" w:eastAsia="Times New Roman" w:hAnsi="Times New Roman"/>
                <w:sz w:val="20"/>
                <w:szCs w:val="20"/>
              </w:rPr>
              <w:t xml:space="preserve"> </w:t>
            </w:r>
            <w:r w:rsidRPr="00773C37">
              <w:rPr>
                <w:rFonts w:ascii="Times New Roman" w:eastAsia="Times New Roman" w:hAnsi="Times New Roman"/>
                <w:spacing w:val="-2"/>
                <w:sz w:val="20"/>
                <w:szCs w:val="20"/>
              </w:rPr>
              <w:t>p</w:t>
            </w:r>
            <w:r>
              <w:rPr>
                <w:rFonts w:ascii="Times New Roman" w:eastAsia="Times New Roman" w:hAnsi="Times New Roman"/>
                <w:spacing w:val="1"/>
                <w:sz w:val="20"/>
                <w:szCs w:val="20"/>
              </w:rPr>
              <w:t>artner</w:t>
            </w:r>
            <w:r w:rsidRPr="00773C37">
              <w:rPr>
                <w:rFonts w:ascii="Times New Roman" w:eastAsia="Times New Roman" w:hAnsi="Times New Roman"/>
                <w:spacing w:val="1"/>
                <w:sz w:val="20"/>
                <w:szCs w:val="20"/>
              </w:rPr>
              <w:t xml:space="preserve"> </w:t>
            </w:r>
            <w:r w:rsidRPr="00773C37">
              <w:rPr>
                <w:rFonts w:ascii="Times New Roman" w:eastAsia="Times New Roman" w:hAnsi="Times New Roman"/>
                <w:sz w:val="20"/>
                <w:szCs w:val="20"/>
              </w:rPr>
              <w:t>h</w:t>
            </w:r>
            <w:r w:rsidRPr="00773C37">
              <w:rPr>
                <w:rFonts w:ascii="Times New Roman" w:eastAsia="Times New Roman" w:hAnsi="Times New Roman"/>
                <w:spacing w:val="1"/>
                <w:sz w:val="20"/>
                <w:szCs w:val="20"/>
              </w:rPr>
              <w:t>i</w:t>
            </w:r>
            <w:r w:rsidRPr="00773C37">
              <w:rPr>
                <w:rFonts w:ascii="Times New Roman" w:eastAsia="Times New Roman" w:hAnsi="Times New Roman"/>
                <w:spacing w:val="-2"/>
                <w:sz w:val="20"/>
                <w:szCs w:val="20"/>
              </w:rPr>
              <w:t>g</w:t>
            </w:r>
            <w:r w:rsidRPr="00773C37">
              <w:rPr>
                <w:rFonts w:ascii="Times New Roman" w:eastAsia="Times New Roman" w:hAnsi="Times New Roman"/>
                <w:sz w:val="20"/>
                <w:szCs w:val="20"/>
              </w:rPr>
              <w:t xml:space="preserve">h </w:t>
            </w:r>
            <w:r w:rsidRPr="00773C37">
              <w:rPr>
                <w:rFonts w:ascii="Times New Roman" w:eastAsia="Times New Roman" w:hAnsi="Times New Roman"/>
                <w:spacing w:val="3"/>
                <w:sz w:val="20"/>
                <w:szCs w:val="20"/>
              </w:rPr>
              <w:t>s</w:t>
            </w:r>
            <w:r w:rsidRPr="00773C37">
              <w:rPr>
                <w:rFonts w:ascii="Times New Roman" w:eastAsia="Times New Roman" w:hAnsi="Times New Roman"/>
                <w:spacing w:val="1"/>
                <w:sz w:val="20"/>
                <w:szCs w:val="20"/>
              </w:rPr>
              <w:t>c</w:t>
            </w:r>
            <w:r w:rsidRPr="00773C37">
              <w:rPr>
                <w:rFonts w:ascii="Times New Roman" w:eastAsia="Times New Roman" w:hAnsi="Times New Roman"/>
                <w:sz w:val="20"/>
                <w:szCs w:val="20"/>
              </w:rPr>
              <w:t>ho</w:t>
            </w:r>
            <w:r w:rsidRPr="00773C37">
              <w:rPr>
                <w:rFonts w:ascii="Times New Roman" w:eastAsia="Times New Roman" w:hAnsi="Times New Roman"/>
                <w:spacing w:val="-2"/>
                <w:sz w:val="20"/>
                <w:szCs w:val="20"/>
              </w:rPr>
              <w:t>o</w:t>
            </w:r>
            <w:r w:rsidRPr="00773C37">
              <w:rPr>
                <w:rFonts w:ascii="Times New Roman" w:eastAsia="Times New Roman" w:hAnsi="Times New Roman"/>
                <w:spacing w:val="1"/>
                <w:sz w:val="20"/>
                <w:szCs w:val="20"/>
              </w:rPr>
              <w:t>l</w:t>
            </w:r>
            <w:r w:rsidRPr="00773C37">
              <w:rPr>
                <w:rFonts w:ascii="Times New Roman" w:eastAsia="Times New Roman" w:hAnsi="Times New Roman"/>
                <w:sz w:val="20"/>
                <w:szCs w:val="20"/>
              </w:rPr>
              <w:t xml:space="preserve">s </w:t>
            </w:r>
            <w:r w:rsidRPr="00773C37">
              <w:rPr>
                <w:rFonts w:ascii="Times New Roman" w:eastAsia="Times New Roman" w:hAnsi="Times New Roman"/>
                <w:spacing w:val="-1"/>
                <w:sz w:val="20"/>
                <w:szCs w:val="20"/>
              </w:rPr>
              <w:t>wi</w:t>
            </w:r>
            <w:r w:rsidRPr="00773C37">
              <w:rPr>
                <w:rFonts w:ascii="Times New Roman" w:eastAsia="Times New Roman" w:hAnsi="Times New Roman"/>
                <w:spacing w:val="1"/>
                <w:sz w:val="20"/>
                <w:szCs w:val="20"/>
              </w:rPr>
              <w:t>t</w:t>
            </w:r>
            <w:r w:rsidRPr="00773C37">
              <w:rPr>
                <w:rFonts w:ascii="Times New Roman" w:eastAsia="Times New Roman" w:hAnsi="Times New Roman"/>
                <w:spacing w:val="-2"/>
                <w:sz w:val="20"/>
                <w:szCs w:val="20"/>
              </w:rPr>
              <w:t>h</w:t>
            </w:r>
            <w:r w:rsidRPr="00773C37">
              <w:rPr>
                <w:rFonts w:ascii="Times New Roman" w:eastAsia="Times New Roman" w:hAnsi="Times New Roman"/>
                <w:spacing w:val="1"/>
                <w:sz w:val="20"/>
                <w:szCs w:val="20"/>
              </w:rPr>
              <w:t>i</w:t>
            </w:r>
            <w:r w:rsidRPr="00773C37">
              <w:rPr>
                <w:rFonts w:ascii="Times New Roman" w:eastAsia="Times New Roman" w:hAnsi="Times New Roman"/>
                <w:sz w:val="20"/>
                <w:szCs w:val="20"/>
              </w:rPr>
              <w:t xml:space="preserve">n </w:t>
            </w:r>
            <w:r w:rsidRPr="00773C37">
              <w:rPr>
                <w:rFonts w:ascii="Times New Roman" w:eastAsia="Times New Roman" w:hAnsi="Times New Roman"/>
                <w:spacing w:val="-1"/>
                <w:sz w:val="20"/>
                <w:szCs w:val="20"/>
              </w:rPr>
              <w:t>t</w:t>
            </w:r>
            <w:r w:rsidRPr="00773C37">
              <w:rPr>
                <w:rFonts w:ascii="Times New Roman" w:eastAsia="Times New Roman" w:hAnsi="Times New Roman"/>
                <w:sz w:val="20"/>
                <w:szCs w:val="20"/>
              </w:rPr>
              <w:t xml:space="preserve">he </w:t>
            </w:r>
            <w:proofErr w:type="spellStart"/>
            <w:r>
              <w:rPr>
                <w:rFonts w:ascii="Times New Roman" w:eastAsia="Times New Roman" w:hAnsi="Times New Roman"/>
                <w:sz w:val="20"/>
                <w:szCs w:val="20"/>
              </w:rPr>
              <w:t>Inter</w:t>
            </w:r>
            <w:r w:rsidRPr="00773C37">
              <w:rPr>
                <w:rFonts w:ascii="Times New Roman" w:eastAsia="Times New Roman" w:hAnsi="Times New Roman"/>
                <w:sz w:val="20"/>
                <w:szCs w:val="20"/>
              </w:rPr>
              <w:t>Mountain</w:t>
            </w:r>
            <w:proofErr w:type="spellEnd"/>
            <w:r w:rsidRPr="00773C37">
              <w:rPr>
                <w:rFonts w:ascii="Times New Roman" w:eastAsia="Times New Roman" w:hAnsi="Times New Roman"/>
                <w:sz w:val="20"/>
                <w:szCs w:val="20"/>
              </w:rPr>
              <w:t xml:space="preserve"> West s</w:t>
            </w:r>
            <w:r w:rsidRPr="00773C37">
              <w:rPr>
                <w:rFonts w:ascii="Times New Roman" w:eastAsia="Times New Roman" w:hAnsi="Times New Roman"/>
                <w:spacing w:val="-2"/>
                <w:sz w:val="20"/>
                <w:szCs w:val="20"/>
              </w:rPr>
              <w:t>y</w:t>
            </w:r>
            <w:r w:rsidRPr="00773C37">
              <w:rPr>
                <w:rFonts w:ascii="Times New Roman" w:eastAsia="Times New Roman" w:hAnsi="Times New Roman"/>
                <w:sz w:val="20"/>
                <w:szCs w:val="20"/>
              </w:rPr>
              <w:t>s</w:t>
            </w:r>
            <w:r w:rsidRPr="00773C37">
              <w:rPr>
                <w:rFonts w:ascii="Times New Roman" w:eastAsia="Times New Roman" w:hAnsi="Times New Roman"/>
                <w:spacing w:val="1"/>
                <w:sz w:val="20"/>
                <w:szCs w:val="20"/>
              </w:rPr>
              <w:t>t</w:t>
            </w:r>
            <w:r w:rsidRPr="00773C37">
              <w:rPr>
                <w:rFonts w:ascii="Times New Roman" w:eastAsia="Times New Roman" w:hAnsi="Times New Roman"/>
                <w:sz w:val="20"/>
                <w:szCs w:val="20"/>
              </w:rPr>
              <w:t>em</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z w:val="20"/>
                <w:szCs w:val="20"/>
              </w:rPr>
              <w:t xml:space="preserve">for </w:t>
            </w:r>
            <w:r w:rsidRPr="00773C37">
              <w:rPr>
                <w:rFonts w:ascii="Times New Roman" w:eastAsia="Times New Roman" w:hAnsi="Times New Roman"/>
                <w:spacing w:val="1"/>
                <w:sz w:val="20"/>
                <w:szCs w:val="20"/>
              </w:rPr>
              <w:t>i</w:t>
            </w:r>
            <w:r w:rsidRPr="00773C37">
              <w:rPr>
                <w:rFonts w:ascii="Times New Roman" w:eastAsia="Times New Roman" w:hAnsi="Times New Roman"/>
                <w:sz w:val="20"/>
                <w:szCs w:val="20"/>
              </w:rPr>
              <w:t>n</w:t>
            </w:r>
            <w:r w:rsidRPr="00773C37">
              <w:rPr>
                <w:rFonts w:ascii="Times New Roman" w:eastAsia="Times New Roman" w:hAnsi="Times New Roman"/>
                <w:spacing w:val="-2"/>
                <w:sz w:val="20"/>
                <w:szCs w:val="20"/>
              </w:rPr>
              <w:t>v</w:t>
            </w:r>
            <w:r w:rsidRPr="00773C37">
              <w:rPr>
                <w:rFonts w:ascii="Times New Roman" w:eastAsia="Times New Roman" w:hAnsi="Times New Roman"/>
                <w:sz w:val="20"/>
                <w:szCs w:val="20"/>
              </w:rPr>
              <w:t>o</w:t>
            </w:r>
            <w:r w:rsidRPr="00773C37">
              <w:rPr>
                <w:rFonts w:ascii="Times New Roman" w:eastAsia="Times New Roman" w:hAnsi="Times New Roman"/>
                <w:spacing w:val="1"/>
                <w:sz w:val="20"/>
                <w:szCs w:val="20"/>
              </w:rPr>
              <w:t>l</w:t>
            </w:r>
            <w:r w:rsidRPr="00773C37">
              <w:rPr>
                <w:rFonts w:ascii="Times New Roman" w:eastAsia="Times New Roman" w:hAnsi="Times New Roman"/>
                <w:spacing w:val="-2"/>
                <w:sz w:val="20"/>
                <w:szCs w:val="20"/>
              </w:rPr>
              <w:t>v</w:t>
            </w:r>
            <w:r w:rsidRPr="00773C37">
              <w:rPr>
                <w:rFonts w:ascii="Times New Roman" w:eastAsia="Times New Roman" w:hAnsi="Times New Roman"/>
                <w:spacing w:val="1"/>
                <w:sz w:val="20"/>
                <w:szCs w:val="20"/>
              </w:rPr>
              <w:t>e</w:t>
            </w:r>
            <w:r w:rsidRPr="00773C37">
              <w:rPr>
                <w:rFonts w:ascii="Times New Roman" w:eastAsia="Times New Roman" w:hAnsi="Times New Roman"/>
                <w:spacing w:val="-4"/>
                <w:sz w:val="20"/>
                <w:szCs w:val="20"/>
              </w:rPr>
              <w:t>m</w:t>
            </w:r>
            <w:r w:rsidRPr="00773C37">
              <w:rPr>
                <w:rFonts w:ascii="Times New Roman" w:eastAsia="Times New Roman" w:hAnsi="Times New Roman"/>
                <w:spacing w:val="1"/>
                <w:sz w:val="20"/>
                <w:szCs w:val="20"/>
              </w:rPr>
              <w:t>e</w:t>
            </w:r>
            <w:r w:rsidRPr="00773C37">
              <w:rPr>
                <w:rFonts w:ascii="Times New Roman" w:eastAsia="Times New Roman" w:hAnsi="Times New Roman"/>
                <w:sz w:val="20"/>
                <w:szCs w:val="20"/>
              </w:rPr>
              <w:t>nt</w:t>
            </w:r>
            <w:r w:rsidRPr="00773C37">
              <w:rPr>
                <w:rFonts w:ascii="Times New Roman" w:eastAsia="Times New Roman" w:hAnsi="Times New Roman"/>
                <w:spacing w:val="1"/>
                <w:sz w:val="20"/>
                <w:szCs w:val="20"/>
              </w:rPr>
              <w:t xml:space="preserve"> i</w:t>
            </w:r>
            <w:r w:rsidRPr="00773C37">
              <w:rPr>
                <w:rFonts w:ascii="Times New Roman" w:eastAsia="Times New Roman" w:hAnsi="Times New Roman"/>
                <w:sz w:val="20"/>
                <w:szCs w:val="20"/>
              </w:rPr>
              <w:t xml:space="preserve">n </w:t>
            </w:r>
            <w:r w:rsidRPr="00773C37">
              <w:rPr>
                <w:rFonts w:ascii="Times New Roman" w:eastAsia="Times New Roman" w:hAnsi="Times New Roman"/>
                <w:spacing w:val="1"/>
                <w:sz w:val="20"/>
                <w:szCs w:val="20"/>
              </w:rPr>
              <w:t>t</w:t>
            </w:r>
            <w:r w:rsidRPr="00773C37">
              <w:rPr>
                <w:rFonts w:ascii="Times New Roman" w:eastAsia="Times New Roman" w:hAnsi="Times New Roman"/>
                <w:spacing w:val="-2"/>
                <w:sz w:val="20"/>
                <w:szCs w:val="20"/>
              </w:rPr>
              <w:t>h</w:t>
            </w:r>
            <w:r w:rsidRPr="00773C37">
              <w:rPr>
                <w:rFonts w:ascii="Times New Roman" w:eastAsia="Times New Roman" w:hAnsi="Times New Roman"/>
                <w:sz w:val="20"/>
                <w:szCs w:val="20"/>
              </w:rPr>
              <w:t>e</w:t>
            </w:r>
            <w:r w:rsidRPr="00773C37">
              <w:rPr>
                <w:rFonts w:ascii="Times New Roman" w:eastAsia="Times New Roman" w:hAnsi="Times New Roman"/>
                <w:spacing w:val="1"/>
                <w:sz w:val="20"/>
                <w:szCs w:val="20"/>
              </w:rPr>
              <w:t xml:space="preserve"> </w:t>
            </w:r>
            <w:r w:rsidRPr="00773C37">
              <w:rPr>
                <w:rFonts w:ascii="Times New Roman" w:eastAsia="Times New Roman" w:hAnsi="Times New Roman"/>
                <w:sz w:val="20"/>
                <w:szCs w:val="20"/>
              </w:rPr>
              <w:t>p</w:t>
            </w:r>
            <w:r w:rsidRPr="00773C37">
              <w:rPr>
                <w:rFonts w:ascii="Times New Roman" w:eastAsia="Times New Roman" w:hAnsi="Times New Roman"/>
                <w:spacing w:val="1"/>
                <w:sz w:val="20"/>
                <w:szCs w:val="20"/>
              </w:rPr>
              <w:t>r</w:t>
            </w:r>
            <w:r w:rsidRPr="00773C37">
              <w:rPr>
                <w:rFonts w:ascii="Times New Roman" w:eastAsia="Times New Roman" w:hAnsi="Times New Roman"/>
                <w:spacing w:val="-2"/>
                <w:sz w:val="20"/>
                <w:szCs w:val="20"/>
              </w:rPr>
              <w:t>o</w:t>
            </w:r>
            <w:r w:rsidRPr="00773C37">
              <w:rPr>
                <w:rFonts w:ascii="Times New Roman" w:eastAsia="Times New Roman" w:hAnsi="Times New Roman"/>
                <w:spacing w:val="1"/>
                <w:sz w:val="20"/>
                <w:szCs w:val="20"/>
              </w:rPr>
              <w:t>j</w:t>
            </w:r>
            <w:r w:rsidRPr="00773C37">
              <w:rPr>
                <w:rFonts w:ascii="Times New Roman" w:eastAsia="Times New Roman" w:hAnsi="Times New Roman"/>
                <w:spacing w:val="-2"/>
                <w:sz w:val="20"/>
                <w:szCs w:val="20"/>
              </w:rPr>
              <w:t>e</w:t>
            </w:r>
            <w:r w:rsidRPr="00773C37">
              <w:rPr>
                <w:rFonts w:ascii="Times New Roman" w:eastAsia="Times New Roman" w:hAnsi="Times New Roman"/>
                <w:spacing w:val="1"/>
                <w:sz w:val="20"/>
                <w:szCs w:val="20"/>
              </w:rPr>
              <w:t>ct</w:t>
            </w:r>
            <w:r w:rsidRPr="00773C37">
              <w:rPr>
                <w:rFonts w:ascii="Times New Roman" w:eastAsia="Times New Roman" w:hAnsi="Times New Roman"/>
                <w:sz w:val="20"/>
                <w:szCs w:val="20"/>
              </w:rPr>
              <w:t>.</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Sk</w:t>
            </w:r>
            <w:r w:rsidRPr="00773C37">
              <w:rPr>
                <w:rFonts w:ascii="Times New Roman" w:eastAsia="Times New Roman" w:hAnsi="Times New Roman"/>
                <w:spacing w:val="-2"/>
                <w:sz w:val="20"/>
                <w:szCs w:val="20"/>
              </w:rPr>
              <w:t>y</w:t>
            </w:r>
            <w:r w:rsidRPr="00773C37">
              <w:rPr>
                <w:rFonts w:ascii="Times New Roman" w:eastAsia="Times New Roman" w:hAnsi="Times New Roman"/>
                <w:sz w:val="20"/>
                <w:szCs w:val="20"/>
              </w:rPr>
              <w:t>pe</w:t>
            </w:r>
            <w:r w:rsidRPr="00773C37">
              <w:rPr>
                <w:rFonts w:ascii="Times New Roman" w:eastAsia="Times New Roman" w:hAnsi="Times New Roman"/>
                <w:spacing w:val="1"/>
                <w:sz w:val="20"/>
                <w:szCs w:val="20"/>
              </w:rPr>
              <w:t xml:space="preserve"> ca</w:t>
            </w:r>
            <w:r w:rsidRPr="00773C37">
              <w:rPr>
                <w:rFonts w:ascii="Times New Roman" w:eastAsia="Times New Roman" w:hAnsi="Times New Roman"/>
                <w:spacing w:val="-1"/>
                <w:sz w:val="20"/>
                <w:szCs w:val="20"/>
              </w:rPr>
              <w:t>l</w:t>
            </w:r>
            <w:r w:rsidRPr="00773C37">
              <w:rPr>
                <w:rFonts w:ascii="Times New Roman" w:eastAsia="Times New Roman" w:hAnsi="Times New Roman"/>
                <w:spacing w:val="1"/>
                <w:sz w:val="20"/>
                <w:szCs w:val="20"/>
              </w:rPr>
              <w:t>l</w:t>
            </w:r>
            <w:r w:rsidRPr="00773C37">
              <w:rPr>
                <w:rFonts w:ascii="Times New Roman" w:eastAsia="Times New Roman" w:hAnsi="Times New Roman"/>
                <w:sz w:val="20"/>
                <w:szCs w:val="20"/>
              </w:rPr>
              <w:t xml:space="preserve">s between HS and </w:t>
            </w:r>
            <w:r w:rsidRPr="00773C37">
              <w:rPr>
                <w:rFonts w:ascii="Times New Roman" w:eastAsia="Times New Roman" w:hAnsi="Times New Roman"/>
                <w:spacing w:val="-1"/>
                <w:sz w:val="20"/>
                <w:szCs w:val="20"/>
              </w:rPr>
              <w:t>C</w:t>
            </w:r>
            <w:r w:rsidRPr="00773C37">
              <w:rPr>
                <w:rFonts w:ascii="Times New Roman" w:eastAsia="Times New Roman" w:hAnsi="Times New Roman"/>
                <w:spacing w:val="-2"/>
                <w:sz w:val="20"/>
                <w:szCs w:val="20"/>
              </w:rPr>
              <w:t>u</w:t>
            </w:r>
            <w:r w:rsidRPr="00773C37">
              <w:rPr>
                <w:rFonts w:ascii="Times New Roman" w:eastAsia="Times New Roman" w:hAnsi="Times New Roman"/>
                <w:spacing w:val="1"/>
                <w:sz w:val="20"/>
                <w:szCs w:val="20"/>
              </w:rPr>
              <w:t>r</w:t>
            </w:r>
            <w:r w:rsidRPr="00773C37">
              <w:rPr>
                <w:rFonts w:ascii="Times New Roman" w:eastAsia="Times New Roman" w:hAnsi="Times New Roman"/>
                <w:spacing w:val="-2"/>
                <w:sz w:val="20"/>
                <w:szCs w:val="20"/>
              </w:rPr>
              <w:t>r</w:t>
            </w:r>
            <w:r w:rsidRPr="00773C37">
              <w:rPr>
                <w:rFonts w:ascii="Times New Roman" w:eastAsia="Times New Roman" w:hAnsi="Times New Roman"/>
                <w:spacing w:val="1"/>
                <w:sz w:val="20"/>
                <w:szCs w:val="20"/>
              </w:rPr>
              <w:t>ic</w:t>
            </w:r>
            <w:r w:rsidRPr="00773C37">
              <w:rPr>
                <w:rFonts w:ascii="Times New Roman" w:eastAsia="Times New Roman" w:hAnsi="Times New Roman"/>
                <w:spacing w:val="-2"/>
                <w:sz w:val="20"/>
                <w:szCs w:val="20"/>
              </w:rPr>
              <w:t>u</w:t>
            </w:r>
            <w:r w:rsidRPr="00773C37">
              <w:rPr>
                <w:rFonts w:ascii="Times New Roman" w:eastAsia="Times New Roman" w:hAnsi="Times New Roman"/>
                <w:spacing w:val="1"/>
                <w:sz w:val="20"/>
                <w:szCs w:val="20"/>
              </w:rPr>
              <w:t>l</w:t>
            </w:r>
            <w:r w:rsidRPr="00773C37">
              <w:rPr>
                <w:rFonts w:ascii="Times New Roman" w:eastAsia="Times New Roman" w:hAnsi="Times New Roman"/>
                <w:spacing w:val="-2"/>
                <w:sz w:val="20"/>
                <w:szCs w:val="20"/>
              </w:rPr>
              <w:t>u</w:t>
            </w:r>
            <w:r w:rsidRPr="00773C37">
              <w:rPr>
                <w:rFonts w:ascii="Times New Roman" w:eastAsia="Times New Roman" w:hAnsi="Times New Roman"/>
                <w:sz w:val="20"/>
                <w:szCs w:val="20"/>
              </w:rPr>
              <w:t>m</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pacing w:val="-1"/>
                <w:sz w:val="20"/>
                <w:szCs w:val="20"/>
              </w:rPr>
              <w:t>D</w:t>
            </w:r>
            <w:r w:rsidRPr="00773C37">
              <w:rPr>
                <w:rFonts w:ascii="Times New Roman" w:eastAsia="Times New Roman" w:hAnsi="Times New Roman"/>
                <w:spacing w:val="1"/>
                <w:sz w:val="20"/>
                <w:szCs w:val="20"/>
              </w:rPr>
              <w:t>esi</w:t>
            </w:r>
            <w:r w:rsidRPr="00773C37">
              <w:rPr>
                <w:rFonts w:ascii="Times New Roman" w:eastAsia="Times New Roman" w:hAnsi="Times New Roman"/>
                <w:spacing w:val="-2"/>
                <w:sz w:val="20"/>
                <w:szCs w:val="20"/>
              </w:rPr>
              <w:t>g</w:t>
            </w:r>
            <w:r w:rsidRPr="00773C37">
              <w:rPr>
                <w:rFonts w:ascii="Times New Roman" w:eastAsia="Times New Roman" w:hAnsi="Times New Roman"/>
                <w:sz w:val="20"/>
                <w:szCs w:val="20"/>
              </w:rPr>
              <w:t xml:space="preserve">n </w:t>
            </w:r>
            <w:r w:rsidRPr="00773C37">
              <w:rPr>
                <w:rFonts w:ascii="Times New Roman" w:eastAsia="Times New Roman" w:hAnsi="Times New Roman"/>
                <w:spacing w:val="1"/>
                <w:sz w:val="20"/>
                <w:szCs w:val="20"/>
              </w:rPr>
              <w:t xml:space="preserve">(team </w:t>
            </w:r>
            <w:r w:rsidRPr="00773C37">
              <w:rPr>
                <w:rFonts w:ascii="Times New Roman" w:eastAsia="Times New Roman" w:hAnsi="Times New Roman"/>
                <w:sz w:val="20"/>
                <w:szCs w:val="20"/>
              </w:rPr>
              <w:t>co</w:t>
            </w:r>
            <w:r w:rsidRPr="00773C37">
              <w:rPr>
                <w:rFonts w:ascii="Times New Roman" w:eastAsia="Times New Roman" w:hAnsi="Times New Roman"/>
                <w:spacing w:val="-4"/>
                <w:sz w:val="20"/>
                <w:szCs w:val="20"/>
              </w:rPr>
              <w:t>m</w:t>
            </w:r>
            <w:r w:rsidRPr="00773C37">
              <w:rPr>
                <w:rFonts w:ascii="Times New Roman" w:eastAsia="Times New Roman" w:hAnsi="Times New Roman"/>
                <w:sz w:val="20"/>
                <w:szCs w:val="20"/>
              </w:rPr>
              <w:t>b</w:t>
            </w:r>
            <w:r w:rsidRPr="00773C37">
              <w:rPr>
                <w:rFonts w:ascii="Times New Roman" w:eastAsia="Times New Roman" w:hAnsi="Times New Roman"/>
                <w:spacing w:val="1"/>
                <w:sz w:val="20"/>
                <w:szCs w:val="20"/>
              </w:rPr>
              <w:t>i</w:t>
            </w:r>
            <w:r w:rsidRPr="00773C37">
              <w:rPr>
                <w:rFonts w:ascii="Times New Roman" w:eastAsia="Times New Roman" w:hAnsi="Times New Roman"/>
                <w:sz w:val="20"/>
                <w:szCs w:val="20"/>
              </w:rPr>
              <w:t>nes s</w:t>
            </w:r>
            <w:r w:rsidRPr="00773C37">
              <w:rPr>
                <w:rFonts w:ascii="Times New Roman" w:eastAsia="Times New Roman" w:hAnsi="Times New Roman"/>
                <w:spacing w:val="-2"/>
                <w:sz w:val="20"/>
                <w:szCs w:val="20"/>
              </w:rPr>
              <w:t>c</w:t>
            </w:r>
            <w:r w:rsidRPr="00773C37">
              <w:rPr>
                <w:rFonts w:ascii="Times New Roman" w:eastAsia="Times New Roman" w:hAnsi="Times New Roman"/>
                <w:spacing w:val="1"/>
                <w:sz w:val="20"/>
                <w:szCs w:val="20"/>
              </w:rPr>
              <w:t>ie</w:t>
            </w:r>
            <w:r w:rsidRPr="00773C37">
              <w:rPr>
                <w:rFonts w:ascii="Times New Roman" w:eastAsia="Times New Roman" w:hAnsi="Times New Roman"/>
                <w:spacing w:val="-2"/>
                <w:sz w:val="20"/>
                <w:szCs w:val="20"/>
              </w:rPr>
              <w:t>n</w:t>
            </w:r>
            <w:r w:rsidRPr="00773C37">
              <w:rPr>
                <w:rFonts w:ascii="Times New Roman" w:eastAsia="Times New Roman" w:hAnsi="Times New Roman"/>
                <w:spacing w:val="1"/>
                <w:sz w:val="20"/>
                <w:szCs w:val="20"/>
              </w:rPr>
              <w:t>t</w:t>
            </w:r>
            <w:r w:rsidRPr="00773C37">
              <w:rPr>
                <w:rFonts w:ascii="Times New Roman" w:eastAsia="Times New Roman" w:hAnsi="Times New Roman"/>
                <w:spacing w:val="-1"/>
                <w:sz w:val="20"/>
                <w:szCs w:val="20"/>
              </w:rPr>
              <w:t>i</w:t>
            </w:r>
            <w:r w:rsidRPr="00773C37">
              <w:rPr>
                <w:rFonts w:ascii="Times New Roman" w:eastAsia="Times New Roman" w:hAnsi="Times New Roman"/>
                <w:spacing w:val="1"/>
                <w:sz w:val="20"/>
                <w:szCs w:val="20"/>
              </w:rPr>
              <w:t>f</w:t>
            </w:r>
            <w:r w:rsidRPr="00773C37">
              <w:rPr>
                <w:rFonts w:ascii="Times New Roman" w:eastAsia="Times New Roman" w:hAnsi="Times New Roman"/>
                <w:spacing w:val="-1"/>
                <w:sz w:val="20"/>
                <w:szCs w:val="20"/>
              </w:rPr>
              <w:t>i</w:t>
            </w:r>
            <w:r w:rsidRPr="00773C37">
              <w:rPr>
                <w:rFonts w:ascii="Times New Roman" w:eastAsia="Times New Roman" w:hAnsi="Times New Roman"/>
                <w:spacing w:val="1"/>
                <w:sz w:val="20"/>
                <w:szCs w:val="20"/>
              </w:rPr>
              <w:t>c</w:t>
            </w:r>
            <w:r w:rsidRPr="00773C37">
              <w:rPr>
                <w:rFonts w:ascii="Times New Roman" w:eastAsia="Times New Roman" w:hAnsi="Times New Roman"/>
                <w:sz w:val="20"/>
                <w:szCs w:val="20"/>
              </w:rPr>
              <w:t>, e</w:t>
            </w:r>
            <w:r w:rsidRPr="00773C37">
              <w:rPr>
                <w:rFonts w:ascii="Times New Roman" w:eastAsia="Times New Roman" w:hAnsi="Times New Roman"/>
                <w:spacing w:val="-2"/>
                <w:sz w:val="20"/>
                <w:szCs w:val="20"/>
              </w:rPr>
              <w:t>d</w:t>
            </w:r>
            <w:r w:rsidRPr="00773C37">
              <w:rPr>
                <w:rFonts w:ascii="Times New Roman" w:eastAsia="Times New Roman" w:hAnsi="Times New Roman"/>
                <w:sz w:val="20"/>
                <w:szCs w:val="20"/>
              </w:rPr>
              <w:t>uc</w:t>
            </w:r>
            <w:r w:rsidRPr="00773C37">
              <w:rPr>
                <w:rFonts w:ascii="Times New Roman" w:eastAsia="Times New Roman" w:hAnsi="Times New Roman"/>
                <w:spacing w:val="-2"/>
                <w:sz w:val="20"/>
                <w:szCs w:val="20"/>
              </w:rPr>
              <w:t>a</w:t>
            </w:r>
            <w:r w:rsidRPr="00773C37">
              <w:rPr>
                <w:rFonts w:ascii="Times New Roman" w:eastAsia="Times New Roman" w:hAnsi="Times New Roman"/>
                <w:spacing w:val="1"/>
                <w:sz w:val="20"/>
                <w:szCs w:val="20"/>
              </w:rPr>
              <w:t>t</w:t>
            </w:r>
            <w:r w:rsidRPr="00773C37">
              <w:rPr>
                <w:rFonts w:ascii="Times New Roman" w:eastAsia="Times New Roman" w:hAnsi="Times New Roman"/>
                <w:spacing w:val="-1"/>
                <w:sz w:val="20"/>
                <w:szCs w:val="20"/>
              </w:rPr>
              <w:t>i</w:t>
            </w:r>
            <w:r w:rsidRPr="00773C37">
              <w:rPr>
                <w:rFonts w:ascii="Times New Roman" w:eastAsia="Times New Roman" w:hAnsi="Times New Roman"/>
                <w:sz w:val="20"/>
                <w:szCs w:val="20"/>
              </w:rPr>
              <w:t>ona</w:t>
            </w:r>
            <w:r w:rsidRPr="00773C37">
              <w:rPr>
                <w:rFonts w:ascii="Times New Roman" w:eastAsia="Times New Roman" w:hAnsi="Times New Roman"/>
                <w:spacing w:val="1"/>
                <w:sz w:val="20"/>
                <w:szCs w:val="20"/>
              </w:rPr>
              <w:t>l</w:t>
            </w:r>
            <w:r w:rsidRPr="00773C37">
              <w:rPr>
                <w:rFonts w:ascii="Times New Roman" w:eastAsia="Times New Roman" w:hAnsi="Times New Roman"/>
                <w:sz w:val="20"/>
                <w:szCs w:val="20"/>
              </w:rPr>
              <w:t>,</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co</w:t>
            </w:r>
            <w:r w:rsidRPr="00773C37">
              <w:rPr>
                <w:rFonts w:ascii="Times New Roman" w:eastAsia="Times New Roman" w:hAnsi="Times New Roman"/>
                <w:spacing w:val="-4"/>
                <w:sz w:val="20"/>
                <w:szCs w:val="20"/>
              </w:rPr>
              <w:t>m</w:t>
            </w:r>
            <w:r w:rsidRPr="00773C37">
              <w:rPr>
                <w:rFonts w:ascii="Times New Roman" w:eastAsia="Times New Roman" w:hAnsi="Times New Roman"/>
                <w:sz w:val="20"/>
                <w:szCs w:val="20"/>
              </w:rPr>
              <w:t>pu</w:t>
            </w:r>
            <w:r w:rsidRPr="00773C37">
              <w:rPr>
                <w:rFonts w:ascii="Times New Roman" w:eastAsia="Times New Roman" w:hAnsi="Times New Roman"/>
                <w:spacing w:val="1"/>
                <w:sz w:val="20"/>
                <w:szCs w:val="20"/>
              </w:rPr>
              <w:t>t</w:t>
            </w:r>
            <w:r w:rsidRPr="00773C37">
              <w:rPr>
                <w:rFonts w:ascii="Times New Roman" w:eastAsia="Times New Roman" w:hAnsi="Times New Roman"/>
                <w:sz w:val="20"/>
                <w:szCs w:val="20"/>
              </w:rPr>
              <w:t>a</w:t>
            </w:r>
            <w:r w:rsidRPr="00773C37">
              <w:rPr>
                <w:rFonts w:ascii="Times New Roman" w:eastAsia="Times New Roman" w:hAnsi="Times New Roman"/>
                <w:spacing w:val="-1"/>
                <w:sz w:val="20"/>
                <w:szCs w:val="20"/>
              </w:rPr>
              <w:t>t</w:t>
            </w:r>
            <w:r w:rsidRPr="00773C37">
              <w:rPr>
                <w:rFonts w:ascii="Times New Roman" w:eastAsia="Times New Roman" w:hAnsi="Times New Roman"/>
                <w:spacing w:val="1"/>
                <w:sz w:val="20"/>
                <w:szCs w:val="20"/>
              </w:rPr>
              <w:t>i</w:t>
            </w:r>
            <w:r w:rsidRPr="00773C37">
              <w:rPr>
                <w:rFonts w:ascii="Times New Roman" w:eastAsia="Times New Roman" w:hAnsi="Times New Roman"/>
                <w:sz w:val="20"/>
                <w:szCs w:val="20"/>
              </w:rPr>
              <w:t>on</w:t>
            </w:r>
            <w:r w:rsidRPr="00773C37">
              <w:rPr>
                <w:rFonts w:ascii="Times New Roman" w:eastAsia="Times New Roman" w:hAnsi="Times New Roman"/>
                <w:spacing w:val="-2"/>
                <w:sz w:val="20"/>
                <w:szCs w:val="20"/>
              </w:rPr>
              <w:t>a</w:t>
            </w:r>
            <w:r w:rsidRPr="00773C37">
              <w:rPr>
                <w:rFonts w:ascii="Times New Roman" w:eastAsia="Times New Roman" w:hAnsi="Times New Roman"/>
                <w:spacing w:val="1"/>
                <w:sz w:val="20"/>
                <w:szCs w:val="20"/>
              </w:rPr>
              <w:t>l</w:t>
            </w:r>
            <w:r w:rsidRPr="00773C37">
              <w:rPr>
                <w:rFonts w:ascii="Times New Roman" w:eastAsia="Times New Roman" w:hAnsi="Times New Roman"/>
                <w:sz w:val="20"/>
                <w:szCs w:val="20"/>
              </w:rPr>
              <w:t xml:space="preserve">, </w:t>
            </w:r>
            <w:r w:rsidRPr="00773C37">
              <w:rPr>
                <w:rFonts w:ascii="Times New Roman" w:eastAsia="Times New Roman" w:hAnsi="Times New Roman"/>
                <w:spacing w:val="-2"/>
                <w:sz w:val="20"/>
                <w:szCs w:val="20"/>
              </w:rPr>
              <w:t>a</w:t>
            </w:r>
            <w:r w:rsidRPr="00773C37">
              <w:rPr>
                <w:rFonts w:ascii="Times New Roman" w:eastAsia="Times New Roman" w:hAnsi="Times New Roman"/>
                <w:sz w:val="20"/>
                <w:szCs w:val="20"/>
              </w:rPr>
              <w:t>nd e</w:t>
            </w:r>
            <w:r w:rsidRPr="00773C37">
              <w:rPr>
                <w:rFonts w:ascii="Times New Roman" w:eastAsia="Times New Roman" w:hAnsi="Times New Roman"/>
                <w:spacing w:val="-2"/>
                <w:sz w:val="20"/>
                <w:szCs w:val="20"/>
              </w:rPr>
              <w:t>v</w:t>
            </w:r>
            <w:r w:rsidRPr="00773C37">
              <w:rPr>
                <w:rFonts w:ascii="Times New Roman" w:eastAsia="Times New Roman" w:hAnsi="Times New Roman"/>
                <w:sz w:val="20"/>
                <w:szCs w:val="20"/>
              </w:rPr>
              <w:t>a</w:t>
            </w:r>
            <w:r w:rsidRPr="00773C37">
              <w:rPr>
                <w:rFonts w:ascii="Times New Roman" w:eastAsia="Times New Roman" w:hAnsi="Times New Roman"/>
                <w:spacing w:val="1"/>
                <w:sz w:val="20"/>
                <w:szCs w:val="20"/>
              </w:rPr>
              <w:t>l</w:t>
            </w:r>
            <w:r w:rsidRPr="00773C37">
              <w:rPr>
                <w:rFonts w:ascii="Times New Roman" w:eastAsia="Times New Roman" w:hAnsi="Times New Roman"/>
                <w:sz w:val="20"/>
                <w:szCs w:val="20"/>
              </w:rPr>
              <w:t>u</w:t>
            </w:r>
            <w:r w:rsidRPr="00773C37">
              <w:rPr>
                <w:rFonts w:ascii="Times New Roman" w:eastAsia="Times New Roman" w:hAnsi="Times New Roman"/>
                <w:spacing w:val="-2"/>
                <w:sz w:val="20"/>
                <w:szCs w:val="20"/>
              </w:rPr>
              <w:t>a</w:t>
            </w:r>
            <w:r w:rsidRPr="00773C37">
              <w:rPr>
                <w:rFonts w:ascii="Times New Roman" w:eastAsia="Times New Roman" w:hAnsi="Times New Roman"/>
                <w:spacing w:val="1"/>
                <w:sz w:val="20"/>
                <w:szCs w:val="20"/>
              </w:rPr>
              <w:t>ti</w:t>
            </w:r>
            <w:r w:rsidRPr="00773C37">
              <w:rPr>
                <w:rFonts w:ascii="Times New Roman" w:eastAsia="Times New Roman" w:hAnsi="Times New Roman"/>
                <w:spacing w:val="-2"/>
                <w:sz w:val="20"/>
                <w:szCs w:val="20"/>
              </w:rPr>
              <w:t>v</w:t>
            </w:r>
            <w:r w:rsidRPr="00773C37">
              <w:rPr>
                <w:rFonts w:ascii="Times New Roman" w:eastAsia="Times New Roman" w:hAnsi="Times New Roman"/>
                <w:sz w:val="20"/>
                <w:szCs w:val="20"/>
              </w:rPr>
              <w:t>e e</w:t>
            </w:r>
            <w:r w:rsidRPr="00773C37">
              <w:rPr>
                <w:rFonts w:ascii="Times New Roman" w:eastAsia="Times New Roman" w:hAnsi="Times New Roman"/>
                <w:spacing w:val="-2"/>
                <w:sz w:val="20"/>
                <w:szCs w:val="20"/>
              </w:rPr>
              <w:t>x</w:t>
            </w:r>
            <w:r w:rsidRPr="00773C37">
              <w:rPr>
                <w:rFonts w:ascii="Times New Roman" w:eastAsia="Times New Roman" w:hAnsi="Times New Roman"/>
                <w:sz w:val="20"/>
                <w:szCs w:val="20"/>
              </w:rPr>
              <w:t>pe</w:t>
            </w:r>
            <w:r w:rsidRPr="00773C37">
              <w:rPr>
                <w:rFonts w:ascii="Times New Roman" w:eastAsia="Times New Roman" w:hAnsi="Times New Roman"/>
                <w:spacing w:val="-2"/>
                <w:sz w:val="20"/>
                <w:szCs w:val="20"/>
              </w:rPr>
              <w:t>r</w:t>
            </w:r>
            <w:r w:rsidRPr="00773C37">
              <w:rPr>
                <w:rFonts w:ascii="Times New Roman" w:eastAsia="Times New Roman" w:hAnsi="Times New Roman"/>
                <w:spacing w:val="1"/>
                <w:sz w:val="20"/>
                <w:szCs w:val="20"/>
              </w:rPr>
              <w:t>t</w:t>
            </w:r>
            <w:r w:rsidRPr="00773C37">
              <w:rPr>
                <w:rFonts w:ascii="Times New Roman" w:eastAsia="Times New Roman" w:hAnsi="Times New Roman"/>
                <w:spacing w:val="-1"/>
                <w:sz w:val="20"/>
                <w:szCs w:val="20"/>
              </w:rPr>
              <w:t>i</w:t>
            </w:r>
            <w:r w:rsidRPr="00773C37">
              <w:rPr>
                <w:rFonts w:ascii="Times New Roman" w:eastAsia="Times New Roman" w:hAnsi="Times New Roman"/>
                <w:sz w:val="20"/>
                <w:szCs w:val="20"/>
              </w:rPr>
              <w:t>se from</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pacing w:val="-1"/>
                <w:sz w:val="20"/>
                <w:szCs w:val="20"/>
              </w:rPr>
              <w:t>AS</w:t>
            </w:r>
            <w:r w:rsidRPr="00773C37">
              <w:rPr>
                <w:rFonts w:ascii="Times New Roman" w:eastAsia="Times New Roman" w:hAnsi="Times New Roman"/>
                <w:sz w:val="20"/>
                <w:szCs w:val="20"/>
              </w:rPr>
              <w:t>U</w:t>
            </w:r>
            <w:r w:rsidRPr="00773C37">
              <w:rPr>
                <w:rFonts w:ascii="Times New Roman" w:eastAsia="Times New Roman" w:hAnsi="Times New Roman"/>
                <w:spacing w:val="-1"/>
                <w:sz w:val="20"/>
                <w:szCs w:val="20"/>
              </w:rPr>
              <w:t xml:space="preserve"> </w:t>
            </w:r>
            <w:r w:rsidRPr="00773C37">
              <w:rPr>
                <w:rFonts w:ascii="Times New Roman" w:eastAsia="Times New Roman" w:hAnsi="Times New Roman"/>
                <w:sz w:val="20"/>
                <w:szCs w:val="20"/>
              </w:rPr>
              <w:t>and off</w:t>
            </w:r>
            <w:r w:rsidRPr="00773C37">
              <w:rPr>
                <w:rFonts w:ascii="Times New Roman" w:eastAsia="Times New Roman" w:hAnsi="Times New Roman"/>
                <w:spacing w:val="-4"/>
                <w:sz w:val="20"/>
                <w:szCs w:val="20"/>
              </w:rPr>
              <w:t>-</w:t>
            </w:r>
            <w:r w:rsidRPr="00773C37">
              <w:rPr>
                <w:rFonts w:ascii="Times New Roman" w:eastAsia="Times New Roman" w:hAnsi="Times New Roman"/>
                <w:sz w:val="20"/>
                <w:szCs w:val="20"/>
              </w:rPr>
              <w:t>ca</w:t>
            </w:r>
            <w:r w:rsidRPr="00773C37">
              <w:rPr>
                <w:rFonts w:ascii="Times New Roman" w:eastAsia="Times New Roman" w:hAnsi="Times New Roman"/>
                <w:spacing w:val="-4"/>
                <w:sz w:val="20"/>
                <w:szCs w:val="20"/>
              </w:rPr>
              <w:t>m</w:t>
            </w:r>
            <w:r w:rsidRPr="00773C37">
              <w:rPr>
                <w:rFonts w:ascii="Times New Roman" w:eastAsia="Times New Roman" w:hAnsi="Times New Roman"/>
                <w:sz w:val="20"/>
                <w:szCs w:val="20"/>
              </w:rPr>
              <w:t>pus par</w:t>
            </w:r>
            <w:r w:rsidRPr="00773C37">
              <w:rPr>
                <w:rFonts w:ascii="Times New Roman" w:eastAsia="Times New Roman" w:hAnsi="Times New Roman"/>
                <w:spacing w:val="-1"/>
                <w:sz w:val="20"/>
                <w:szCs w:val="20"/>
              </w:rPr>
              <w:t>t</w:t>
            </w:r>
            <w:r w:rsidRPr="00773C37">
              <w:rPr>
                <w:rFonts w:ascii="Times New Roman" w:eastAsia="Times New Roman" w:hAnsi="Times New Roman"/>
                <w:sz w:val="20"/>
                <w:szCs w:val="20"/>
              </w:rPr>
              <w:t>ne</w:t>
            </w:r>
            <w:r w:rsidRPr="00773C37">
              <w:rPr>
                <w:rFonts w:ascii="Times New Roman" w:eastAsia="Times New Roman" w:hAnsi="Times New Roman"/>
                <w:spacing w:val="-2"/>
                <w:sz w:val="20"/>
                <w:szCs w:val="20"/>
              </w:rPr>
              <w:t>r</w:t>
            </w:r>
            <w:r w:rsidRPr="00773C37">
              <w:rPr>
                <w:rFonts w:ascii="Times New Roman" w:eastAsia="Times New Roman" w:hAnsi="Times New Roman"/>
                <w:sz w:val="20"/>
                <w:szCs w:val="20"/>
              </w:rPr>
              <w:t>s). Bu</w:t>
            </w:r>
            <w:r w:rsidRPr="00773C37">
              <w:rPr>
                <w:rFonts w:ascii="Times New Roman" w:eastAsia="Times New Roman" w:hAnsi="Times New Roman"/>
                <w:spacing w:val="-1"/>
                <w:sz w:val="20"/>
                <w:szCs w:val="20"/>
              </w:rPr>
              <w:t>i</w:t>
            </w:r>
            <w:r w:rsidRPr="00773C37">
              <w:rPr>
                <w:rFonts w:ascii="Times New Roman" w:eastAsia="Times New Roman" w:hAnsi="Times New Roman"/>
                <w:spacing w:val="1"/>
                <w:sz w:val="20"/>
                <w:szCs w:val="20"/>
              </w:rPr>
              <w:t>l</w:t>
            </w:r>
            <w:r>
              <w:rPr>
                <w:rFonts w:ascii="Times New Roman" w:eastAsia="Times New Roman" w:hAnsi="Times New Roman"/>
                <w:sz w:val="20"/>
                <w:szCs w:val="20"/>
              </w:rPr>
              <w:t xml:space="preserve">t website </w:t>
            </w:r>
            <w:r w:rsidRPr="00773C37">
              <w:rPr>
                <w:rFonts w:ascii="Times New Roman" w:eastAsia="Times New Roman" w:hAnsi="Times New Roman"/>
                <w:sz w:val="20"/>
                <w:szCs w:val="20"/>
              </w:rPr>
              <w:t>for</w:t>
            </w:r>
            <w:r w:rsidRPr="00773C37">
              <w:rPr>
                <w:rFonts w:ascii="Times New Roman" w:eastAsia="Times New Roman" w:hAnsi="Times New Roman"/>
                <w:spacing w:val="-1"/>
                <w:sz w:val="20"/>
                <w:szCs w:val="20"/>
              </w:rPr>
              <w:t xml:space="preserve"> </w:t>
            </w:r>
            <w:r w:rsidRPr="00773C37">
              <w:rPr>
                <w:rFonts w:ascii="Times New Roman" w:eastAsia="Times New Roman" w:hAnsi="Times New Roman"/>
                <w:sz w:val="20"/>
                <w:szCs w:val="20"/>
              </w:rPr>
              <w:t>c</w:t>
            </w:r>
            <w:r w:rsidRPr="00773C37">
              <w:rPr>
                <w:rFonts w:ascii="Times New Roman" w:eastAsia="Times New Roman" w:hAnsi="Times New Roman"/>
                <w:spacing w:val="-2"/>
                <w:sz w:val="20"/>
                <w:szCs w:val="20"/>
              </w:rPr>
              <w:t>o</w:t>
            </w:r>
            <w:r w:rsidRPr="00773C37">
              <w:rPr>
                <w:rFonts w:ascii="Times New Roman" w:eastAsia="Times New Roman" w:hAnsi="Times New Roman"/>
                <w:spacing w:val="-1"/>
                <w:sz w:val="20"/>
                <w:szCs w:val="20"/>
              </w:rPr>
              <w:t>m</w:t>
            </w:r>
            <w:r w:rsidRPr="00773C37">
              <w:rPr>
                <w:rFonts w:ascii="Times New Roman" w:eastAsia="Times New Roman" w:hAnsi="Times New Roman"/>
                <w:spacing w:val="-4"/>
                <w:sz w:val="20"/>
                <w:szCs w:val="20"/>
              </w:rPr>
              <w:t>m</w:t>
            </w:r>
            <w:r w:rsidRPr="00773C37">
              <w:rPr>
                <w:rFonts w:ascii="Times New Roman" w:eastAsia="Times New Roman" w:hAnsi="Times New Roman"/>
                <w:sz w:val="20"/>
                <w:szCs w:val="20"/>
              </w:rPr>
              <w:t>un</w:t>
            </w:r>
            <w:r w:rsidRPr="00773C37">
              <w:rPr>
                <w:rFonts w:ascii="Times New Roman" w:eastAsia="Times New Roman" w:hAnsi="Times New Roman"/>
                <w:spacing w:val="1"/>
                <w:sz w:val="20"/>
                <w:szCs w:val="20"/>
              </w:rPr>
              <w:t>i</w:t>
            </w:r>
            <w:r w:rsidRPr="00773C37">
              <w:rPr>
                <w:rFonts w:ascii="Times New Roman" w:eastAsia="Times New Roman" w:hAnsi="Times New Roman"/>
                <w:sz w:val="20"/>
                <w:szCs w:val="20"/>
              </w:rPr>
              <w:t>ca</w:t>
            </w:r>
            <w:r w:rsidRPr="00773C37">
              <w:rPr>
                <w:rFonts w:ascii="Times New Roman" w:eastAsia="Times New Roman" w:hAnsi="Times New Roman"/>
                <w:spacing w:val="1"/>
                <w:sz w:val="20"/>
                <w:szCs w:val="20"/>
              </w:rPr>
              <w:t>ti</w:t>
            </w:r>
            <w:r w:rsidRPr="00773C37">
              <w:rPr>
                <w:rFonts w:ascii="Times New Roman" w:eastAsia="Times New Roman" w:hAnsi="Times New Roman"/>
                <w:sz w:val="20"/>
                <w:szCs w:val="20"/>
              </w:rPr>
              <w:t>on</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a</w:t>
            </w:r>
            <w:r w:rsidRPr="00773C37">
              <w:rPr>
                <w:rFonts w:ascii="Times New Roman" w:eastAsia="Times New Roman" w:hAnsi="Times New Roman"/>
                <w:spacing w:val="-4"/>
                <w:sz w:val="20"/>
                <w:szCs w:val="20"/>
              </w:rPr>
              <w:t>m</w:t>
            </w:r>
            <w:r w:rsidRPr="00773C37">
              <w:rPr>
                <w:rFonts w:ascii="Times New Roman" w:eastAsia="Times New Roman" w:hAnsi="Times New Roman"/>
                <w:sz w:val="20"/>
                <w:szCs w:val="20"/>
              </w:rPr>
              <w:t>ong par</w:t>
            </w:r>
            <w:r w:rsidRPr="00773C37">
              <w:rPr>
                <w:rFonts w:ascii="Times New Roman" w:eastAsia="Times New Roman" w:hAnsi="Times New Roman"/>
                <w:spacing w:val="-1"/>
                <w:sz w:val="20"/>
                <w:szCs w:val="20"/>
              </w:rPr>
              <w:t>t</w:t>
            </w:r>
            <w:r w:rsidRPr="00773C37">
              <w:rPr>
                <w:rFonts w:ascii="Times New Roman" w:eastAsia="Times New Roman" w:hAnsi="Times New Roman"/>
                <w:sz w:val="20"/>
                <w:szCs w:val="20"/>
              </w:rPr>
              <w:t>ne</w:t>
            </w:r>
            <w:r w:rsidRPr="00773C37">
              <w:rPr>
                <w:rFonts w:ascii="Times New Roman" w:eastAsia="Times New Roman" w:hAnsi="Times New Roman"/>
                <w:spacing w:val="-2"/>
                <w:sz w:val="20"/>
                <w:szCs w:val="20"/>
              </w:rPr>
              <w:t>r</w:t>
            </w:r>
            <w:r w:rsidRPr="00773C37">
              <w:rPr>
                <w:rFonts w:ascii="Times New Roman" w:eastAsia="Times New Roman" w:hAnsi="Times New Roman"/>
                <w:sz w:val="20"/>
                <w:szCs w:val="20"/>
              </w:rPr>
              <w:t>s. Post</w:t>
            </w:r>
            <w:r>
              <w:rPr>
                <w:rFonts w:ascii="Times New Roman" w:eastAsia="Times New Roman" w:hAnsi="Times New Roman"/>
                <w:sz w:val="20"/>
                <w:szCs w:val="20"/>
              </w:rPr>
              <w:t>ed</w:t>
            </w:r>
            <w:r w:rsidRPr="00773C37">
              <w:rPr>
                <w:rFonts w:ascii="Times New Roman" w:eastAsia="Times New Roman" w:hAnsi="Times New Roman"/>
                <w:sz w:val="20"/>
                <w:szCs w:val="20"/>
              </w:rPr>
              <w:t xml:space="preserve"> archive on </w:t>
            </w:r>
            <w:r>
              <w:rPr>
                <w:rFonts w:ascii="Times New Roman" w:eastAsia="Times New Roman" w:hAnsi="Times New Roman"/>
                <w:sz w:val="20"/>
                <w:szCs w:val="20"/>
              </w:rPr>
              <w:t xml:space="preserve">website and Google Drive </w:t>
            </w:r>
            <w:r w:rsidRPr="00773C37">
              <w:rPr>
                <w:rFonts w:ascii="Times New Roman" w:eastAsia="Times New Roman" w:hAnsi="Times New Roman"/>
                <w:sz w:val="20"/>
                <w:szCs w:val="20"/>
              </w:rPr>
              <w:t>of prior related research</w:t>
            </w:r>
            <w:r>
              <w:rPr>
                <w:rFonts w:ascii="Times New Roman" w:eastAsia="Times New Roman" w:hAnsi="Times New Roman"/>
                <w:sz w:val="20"/>
                <w:szCs w:val="20"/>
              </w:rPr>
              <w:t xml:space="preserve"> (SCAPE 1)</w:t>
            </w:r>
            <w:r w:rsidRPr="00773C37">
              <w:rPr>
                <w:rFonts w:ascii="Times New Roman" w:eastAsia="Times New Roman" w:hAnsi="Times New Roman"/>
                <w:sz w:val="20"/>
                <w:szCs w:val="20"/>
              </w:rPr>
              <w:t xml:space="preserve"> for use by development team.</w:t>
            </w:r>
          </w:p>
          <w:p w:rsidR="008B3D85" w:rsidRDefault="008B3D85" w:rsidP="008B3D85">
            <w:pPr>
              <w:widowControl w:val="0"/>
              <w:spacing w:after="120"/>
              <w:ind w:left="101" w:right="835"/>
              <w:rPr>
                <w:rFonts w:ascii="Times New Roman" w:hAnsi="Times New Roman"/>
                <w:sz w:val="20"/>
                <w:szCs w:val="20"/>
              </w:rPr>
            </w:pPr>
            <w:r w:rsidRPr="00773C37">
              <w:rPr>
                <w:rFonts w:ascii="Times New Roman" w:hAnsi="Times New Roman"/>
                <w:i/>
                <w:sz w:val="20"/>
                <w:szCs w:val="20"/>
              </w:rPr>
              <w:t xml:space="preserve">Accounting and Procurement Management: </w:t>
            </w:r>
            <w:r>
              <w:rPr>
                <w:rFonts w:ascii="Times New Roman" w:hAnsi="Times New Roman"/>
                <w:sz w:val="20"/>
                <w:szCs w:val="20"/>
              </w:rPr>
              <w:t xml:space="preserve">The project manager is now working with a new contact in the Dean’s office, Brian Anderson, of the Herberger Institute of Design, for all </w:t>
            </w:r>
            <w:r w:rsidRPr="00773C37">
              <w:rPr>
                <w:rFonts w:ascii="Times New Roman" w:hAnsi="Times New Roman"/>
                <w:sz w:val="20"/>
                <w:szCs w:val="20"/>
              </w:rPr>
              <w:t>expenditures for supplies, travel, and other expenses.</w:t>
            </w:r>
          </w:p>
          <w:p w:rsidR="008B3D85" w:rsidRPr="00773C37" w:rsidRDefault="008B3D85" w:rsidP="008B3D85">
            <w:pPr>
              <w:widowControl w:val="0"/>
              <w:spacing w:after="120"/>
              <w:ind w:left="101" w:right="835"/>
              <w:rPr>
                <w:rFonts w:ascii="Times New Roman" w:eastAsia="Times New Roman" w:hAnsi="Times New Roman"/>
                <w:sz w:val="20"/>
                <w:szCs w:val="20"/>
              </w:rPr>
            </w:pPr>
          </w:p>
        </w:tc>
      </w:tr>
      <w:tr w:rsidR="008B3D85" w:rsidRPr="00773C37" w:rsidTr="00660CBF">
        <w:trPr>
          <w:trHeight w:hRule="exact" w:val="1684"/>
        </w:trPr>
        <w:tc>
          <w:tcPr>
            <w:tcW w:w="1503" w:type="dxa"/>
            <w:tcBorders>
              <w:top w:val="single" w:sz="4" w:space="0" w:color="000000"/>
              <w:left w:val="single" w:sz="4" w:space="0" w:color="000000"/>
              <w:bottom w:val="single" w:sz="4" w:space="0" w:color="000000"/>
              <w:right w:val="single" w:sz="4" w:space="0" w:color="000000"/>
            </w:tcBorders>
          </w:tcPr>
          <w:p w:rsidR="008B3D85" w:rsidRPr="00773C37" w:rsidRDefault="008B3D85" w:rsidP="008B3D85">
            <w:pPr>
              <w:widowControl w:val="0"/>
              <w:ind w:left="102" w:right="-20"/>
              <w:rPr>
                <w:rFonts w:ascii="Times New Roman" w:eastAsia="Times New Roman" w:hAnsi="Times New Roman"/>
                <w:sz w:val="20"/>
                <w:szCs w:val="20"/>
              </w:rPr>
            </w:pPr>
            <w:r w:rsidRPr="00773C37">
              <w:rPr>
                <w:rFonts w:ascii="Times New Roman" w:eastAsia="Times New Roman" w:hAnsi="Times New Roman"/>
                <w:sz w:val="20"/>
                <w:szCs w:val="20"/>
              </w:rPr>
              <w:t>Fall 2018</w:t>
            </w:r>
          </w:p>
        </w:tc>
        <w:tc>
          <w:tcPr>
            <w:tcW w:w="8630" w:type="dxa"/>
            <w:tcBorders>
              <w:top w:val="single" w:sz="4" w:space="0" w:color="000000"/>
              <w:left w:val="single" w:sz="4" w:space="0" w:color="000000"/>
              <w:bottom w:val="single" w:sz="4" w:space="0" w:color="000000"/>
              <w:right w:val="single" w:sz="4" w:space="0" w:color="000000"/>
            </w:tcBorders>
          </w:tcPr>
          <w:p w:rsidR="008B3D85" w:rsidRPr="00773C37" w:rsidRDefault="008B3D85" w:rsidP="008B3D85">
            <w:pPr>
              <w:widowControl w:val="0"/>
              <w:spacing w:after="120"/>
              <w:ind w:left="101" w:right="285"/>
              <w:rPr>
                <w:rFonts w:ascii="Times New Roman" w:hAnsi="Times New Roman"/>
                <w:b/>
                <w:sz w:val="20"/>
                <w:szCs w:val="20"/>
              </w:rPr>
            </w:pPr>
            <w:r w:rsidRPr="00773C37">
              <w:rPr>
                <w:rFonts w:ascii="Times New Roman" w:eastAsia="Times New Roman" w:hAnsi="Times New Roman"/>
                <w:b/>
                <w:bCs/>
                <w:sz w:val="20"/>
                <w:szCs w:val="20"/>
                <w:u w:val="single"/>
              </w:rPr>
              <w:t>Cu</w:t>
            </w:r>
            <w:r w:rsidRPr="00773C37">
              <w:rPr>
                <w:rFonts w:ascii="Times New Roman" w:eastAsia="Times New Roman" w:hAnsi="Times New Roman"/>
                <w:b/>
                <w:bCs/>
                <w:spacing w:val="-2"/>
                <w:sz w:val="20"/>
                <w:szCs w:val="20"/>
                <w:u w:val="single"/>
              </w:rPr>
              <w:t>r</w:t>
            </w:r>
            <w:r w:rsidRPr="00773C37">
              <w:rPr>
                <w:rFonts w:ascii="Times New Roman" w:eastAsia="Times New Roman" w:hAnsi="Times New Roman"/>
                <w:b/>
                <w:bCs/>
                <w:sz w:val="20"/>
                <w:szCs w:val="20"/>
                <w:u w:val="single"/>
              </w:rPr>
              <w:t>ricu</w:t>
            </w:r>
            <w:r w:rsidRPr="00773C37">
              <w:rPr>
                <w:rFonts w:ascii="Times New Roman" w:eastAsia="Times New Roman" w:hAnsi="Times New Roman"/>
                <w:b/>
                <w:bCs/>
                <w:spacing w:val="1"/>
                <w:sz w:val="20"/>
                <w:szCs w:val="20"/>
                <w:u w:val="single"/>
              </w:rPr>
              <w:t>l</w:t>
            </w:r>
            <w:r w:rsidRPr="00773C37">
              <w:rPr>
                <w:rFonts w:ascii="Times New Roman" w:eastAsia="Times New Roman" w:hAnsi="Times New Roman"/>
                <w:b/>
                <w:bCs/>
                <w:spacing w:val="-3"/>
                <w:sz w:val="20"/>
                <w:szCs w:val="20"/>
                <w:u w:val="single"/>
              </w:rPr>
              <w:t>u</w:t>
            </w:r>
            <w:r w:rsidRPr="00773C37">
              <w:rPr>
                <w:rFonts w:ascii="Times New Roman" w:eastAsia="Times New Roman" w:hAnsi="Times New Roman"/>
                <w:b/>
                <w:bCs/>
                <w:sz w:val="20"/>
                <w:szCs w:val="20"/>
                <w:u w:val="single"/>
              </w:rPr>
              <w:t>m</w:t>
            </w:r>
            <w:r w:rsidRPr="00773C37">
              <w:rPr>
                <w:rFonts w:ascii="Times New Roman" w:eastAsia="Times New Roman" w:hAnsi="Times New Roman"/>
                <w:b/>
                <w:bCs/>
                <w:spacing w:val="1"/>
                <w:sz w:val="20"/>
                <w:szCs w:val="20"/>
                <w:u w:val="single"/>
              </w:rPr>
              <w:t xml:space="preserve"> </w:t>
            </w:r>
            <w:r w:rsidRPr="00773C37">
              <w:rPr>
                <w:rFonts w:ascii="Times New Roman" w:eastAsia="Times New Roman" w:hAnsi="Times New Roman"/>
                <w:b/>
                <w:bCs/>
                <w:sz w:val="20"/>
                <w:szCs w:val="20"/>
                <w:u w:val="single"/>
              </w:rPr>
              <w:t>De</w:t>
            </w:r>
            <w:r w:rsidRPr="00773C37">
              <w:rPr>
                <w:rFonts w:ascii="Times New Roman" w:eastAsia="Times New Roman" w:hAnsi="Times New Roman"/>
                <w:b/>
                <w:bCs/>
                <w:spacing w:val="-2"/>
                <w:sz w:val="20"/>
                <w:szCs w:val="20"/>
                <w:u w:val="single"/>
              </w:rPr>
              <w:t>s</w:t>
            </w:r>
            <w:r w:rsidRPr="00773C37">
              <w:rPr>
                <w:rFonts w:ascii="Times New Roman" w:eastAsia="Times New Roman" w:hAnsi="Times New Roman"/>
                <w:b/>
                <w:bCs/>
                <w:spacing w:val="1"/>
                <w:sz w:val="20"/>
                <w:szCs w:val="20"/>
                <w:u w:val="single"/>
              </w:rPr>
              <w:t>i</w:t>
            </w:r>
            <w:r w:rsidRPr="00773C37">
              <w:rPr>
                <w:rFonts w:ascii="Times New Roman" w:eastAsia="Times New Roman" w:hAnsi="Times New Roman"/>
                <w:b/>
                <w:bCs/>
                <w:sz w:val="20"/>
                <w:szCs w:val="20"/>
                <w:u w:val="single"/>
              </w:rPr>
              <w:t>gn</w:t>
            </w:r>
            <w:r w:rsidRPr="00773C37">
              <w:rPr>
                <w:rFonts w:ascii="Times New Roman" w:eastAsia="Times New Roman" w:hAnsi="Times New Roman"/>
                <w:sz w:val="20"/>
                <w:szCs w:val="20"/>
                <w:u w:val="single"/>
              </w:rPr>
              <w:t>.</w:t>
            </w:r>
            <w:r w:rsidRPr="00773C37">
              <w:rPr>
                <w:rFonts w:ascii="Times New Roman" w:eastAsia="Times New Roman" w:hAnsi="Times New Roman"/>
                <w:spacing w:val="-2"/>
                <w:sz w:val="20"/>
                <w:szCs w:val="20"/>
              </w:rPr>
              <w:t xml:space="preserve"> </w:t>
            </w:r>
            <w:r w:rsidRPr="00773C37">
              <w:rPr>
                <w:rFonts w:ascii="Times New Roman" w:hAnsi="Times New Roman"/>
                <w:sz w:val="20"/>
                <w:szCs w:val="20"/>
              </w:rPr>
              <w:t>Using</w:t>
            </w:r>
            <w:r w:rsidRPr="00773C37">
              <w:rPr>
                <w:rFonts w:ascii="Times New Roman" w:hAnsi="Times New Roman"/>
                <w:spacing w:val="-5"/>
                <w:sz w:val="20"/>
                <w:szCs w:val="20"/>
              </w:rPr>
              <w:t xml:space="preserve"> </w:t>
            </w:r>
            <w:r w:rsidRPr="00773C37">
              <w:rPr>
                <w:rFonts w:ascii="Times New Roman" w:hAnsi="Times New Roman"/>
                <w:sz w:val="20"/>
                <w:szCs w:val="20"/>
              </w:rPr>
              <w:t>the</w:t>
            </w:r>
            <w:r w:rsidRPr="00773C37">
              <w:rPr>
                <w:rFonts w:ascii="Times New Roman" w:hAnsi="Times New Roman"/>
                <w:spacing w:val="-3"/>
                <w:sz w:val="20"/>
                <w:szCs w:val="20"/>
              </w:rPr>
              <w:t xml:space="preserve"> EPA </w:t>
            </w:r>
            <w:r w:rsidRPr="00773C37">
              <w:rPr>
                <w:rFonts w:ascii="Times New Roman" w:hAnsi="Times New Roman"/>
                <w:sz w:val="20"/>
                <w:szCs w:val="20"/>
              </w:rPr>
              <w:t>EE</w:t>
            </w:r>
            <w:r w:rsidRPr="00773C37">
              <w:rPr>
                <w:rFonts w:ascii="Times New Roman" w:hAnsi="Times New Roman"/>
                <w:spacing w:val="-3"/>
                <w:sz w:val="20"/>
                <w:szCs w:val="20"/>
              </w:rPr>
              <w:t xml:space="preserve"> </w:t>
            </w:r>
            <w:r w:rsidRPr="00773C37">
              <w:rPr>
                <w:rFonts w:ascii="Times New Roman" w:hAnsi="Times New Roman"/>
                <w:sz w:val="20"/>
                <w:szCs w:val="20"/>
              </w:rPr>
              <w:t>guidel</w:t>
            </w:r>
            <w:r w:rsidRPr="00773C37">
              <w:rPr>
                <w:rFonts w:ascii="Times New Roman" w:hAnsi="Times New Roman"/>
                <w:spacing w:val="-1"/>
                <w:sz w:val="20"/>
                <w:szCs w:val="20"/>
              </w:rPr>
              <w:t>i</w:t>
            </w:r>
            <w:r w:rsidRPr="00773C37">
              <w:rPr>
                <w:rFonts w:ascii="Times New Roman" w:hAnsi="Times New Roman"/>
                <w:sz w:val="20"/>
                <w:szCs w:val="20"/>
              </w:rPr>
              <w:t>nes,</w:t>
            </w:r>
            <w:r w:rsidRPr="00773C37">
              <w:rPr>
                <w:rFonts w:ascii="Times New Roman" w:hAnsi="Times New Roman"/>
                <w:spacing w:val="-10"/>
                <w:sz w:val="20"/>
                <w:szCs w:val="20"/>
              </w:rPr>
              <w:t xml:space="preserve"> </w:t>
            </w:r>
            <w:r w:rsidRPr="00773C37">
              <w:rPr>
                <w:rFonts w:ascii="Times New Roman" w:hAnsi="Times New Roman"/>
                <w:sz w:val="20"/>
                <w:szCs w:val="20"/>
              </w:rPr>
              <w:t>Next</w:t>
            </w:r>
            <w:r w:rsidRPr="00773C37">
              <w:rPr>
                <w:rFonts w:ascii="Times New Roman" w:hAnsi="Times New Roman"/>
                <w:spacing w:val="-4"/>
                <w:sz w:val="20"/>
                <w:szCs w:val="20"/>
              </w:rPr>
              <w:t xml:space="preserve"> </w:t>
            </w:r>
            <w:r w:rsidRPr="00773C37">
              <w:rPr>
                <w:rFonts w:ascii="Times New Roman" w:hAnsi="Times New Roman"/>
                <w:sz w:val="20"/>
                <w:szCs w:val="20"/>
              </w:rPr>
              <w:t>Generation</w:t>
            </w:r>
            <w:r w:rsidRPr="00773C37">
              <w:rPr>
                <w:rFonts w:ascii="Times New Roman" w:hAnsi="Times New Roman"/>
                <w:spacing w:val="-10"/>
                <w:sz w:val="20"/>
                <w:szCs w:val="20"/>
              </w:rPr>
              <w:t xml:space="preserve"> </w:t>
            </w:r>
            <w:r w:rsidRPr="00773C37">
              <w:rPr>
                <w:rFonts w:ascii="Times New Roman" w:hAnsi="Times New Roman"/>
                <w:sz w:val="20"/>
                <w:szCs w:val="20"/>
              </w:rPr>
              <w:t>Science</w:t>
            </w:r>
            <w:r w:rsidRPr="00773C37">
              <w:rPr>
                <w:rFonts w:ascii="Times New Roman" w:hAnsi="Times New Roman"/>
                <w:spacing w:val="-7"/>
                <w:sz w:val="20"/>
                <w:szCs w:val="20"/>
              </w:rPr>
              <w:t xml:space="preserve"> </w:t>
            </w:r>
            <w:r w:rsidRPr="00773C37">
              <w:rPr>
                <w:rFonts w:ascii="Times New Roman" w:hAnsi="Times New Roman"/>
                <w:sz w:val="20"/>
                <w:szCs w:val="20"/>
              </w:rPr>
              <w:t>Standards (</w:t>
            </w:r>
            <w:r w:rsidRPr="00773C37">
              <w:rPr>
                <w:rFonts w:ascii="Times New Roman" w:hAnsi="Times New Roman"/>
                <w:sz w:val="20"/>
                <w:szCs w:val="20"/>
                <w:shd w:val="clear" w:color="auto" w:fill="F2F2F3"/>
              </w:rPr>
              <w:t>NGSS Lead States</w:t>
            </w:r>
            <w:r w:rsidRPr="00773C37">
              <w:rPr>
                <w:rFonts w:ascii="Times New Roman" w:hAnsi="Times New Roman"/>
                <w:sz w:val="20"/>
                <w:szCs w:val="20"/>
              </w:rPr>
              <w:t>, 2013),</w:t>
            </w:r>
            <w:r w:rsidRPr="00773C37">
              <w:rPr>
                <w:rFonts w:ascii="Times New Roman" w:hAnsi="Times New Roman"/>
                <w:spacing w:val="-8"/>
                <w:sz w:val="20"/>
                <w:szCs w:val="20"/>
              </w:rPr>
              <w:t xml:space="preserve"> </w:t>
            </w:r>
            <w:r w:rsidRPr="00773C37">
              <w:rPr>
                <w:rFonts w:ascii="Times New Roman" w:hAnsi="Times New Roman"/>
                <w:sz w:val="20"/>
                <w:szCs w:val="20"/>
              </w:rPr>
              <w:t>and</w:t>
            </w:r>
            <w:r w:rsidRPr="00773C37">
              <w:rPr>
                <w:rFonts w:ascii="Times New Roman" w:hAnsi="Times New Roman"/>
                <w:spacing w:val="-3"/>
                <w:sz w:val="20"/>
                <w:szCs w:val="20"/>
              </w:rPr>
              <w:t xml:space="preserve"> </w:t>
            </w:r>
            <w:r w:rsidRPr="00773C37">
              <w:rPr>
                <w:rFonts w:ascii="Times New Roman" w:hAnsi="Times New Roman"/>
                <w:sz w:val="20"/>
                <w:szCs w:val="20"/>
              </w:rPr>
              <w:t>C</w:t>
            </w:r>
            <w:r w:rsidRPr="00773C37">
              <w:rPr>
                <w:rFonts w:ascii="Times New Roman" w:hAnsi="Times New Roman"/>
                <w:spacing w:val="2"/>
                <w:sz w:val="20"/>
                <w:szCs w:val="20"/>
              </w:rPr>
              <w:t>o</w:t>
            </w:r>
            <w:r w:rsidRPr="00773C37">
              <w:rPr>
                <w:rFonts w:ascii="Times New Roman" w:hAnsi="Times New Roman"/>
                <w:sz w:val="20"/>
                <w:szCs w:val="20"/>
              </w:rPr>
              <w:t>m</w:t>
            </w:r>
            <w:r w:rsidRPr="00773C37">
              <w:rPr>
                <w:rFonts w:ascii="Times New Roman" w:hAnsi="Times New Roman"/>
                <w:spacing w:val="-1"/>
                <w:sz w:val="20"/>
                <w:szCs w:val="20"/>
              </w:rPr>
              <w:t>m</w:t>
            </w:r>
            <w:r w:rsidRPr="00773C37">
              <w:rPr>
                <w:rFonts w:ascii="Times New Roman" w:hAnsi="Times New Roman"/>
                <w:sz w:val="20"/>
                <w:szCs w:val="20"/>
              </w:rPr>
              <w:t>on</w:t>
            </w:r>
            <w:r w:rsidRPr="00773C37">
              <w:rPr>
                <w:rFonts w:ascii="Times New Roman" w:hAnsi="Times New Roman"/>
                <w:spacing w:val="-8"/>
                <w:sz w:val="20"/>
                <w:szCs w:val="20"/>
              </w:rPr>
              <w:t xml:space="preserve"> </w:t>
            </w:r>
            <w:r w:rsidRPr="00773C37">
              <w:rPr>
                <w:rFonts w:ascii="Times New Roman" w:hAnsi="Times New Roman"/>
                <w:sz w:val="20"/>
                <w:szCs w:val="20"/>
              </w:rPr>
              <w:t>Core</w:t>
            </w:r>
            <w:r w:rsidRPr="00773C37">
              <w:rPr>
                <w:rFonts w:ascii="Times New Roman" w:hAnsi="Times New Roman"/>
                <w:spacing w:val="-4"/>
                <w:sz w:val="20"/>
                <w:szCs w:val="20"/>
              </w:rPr>
              <w:t xml:space="preserve"> </w:t>
            </w:r>
            <w:r w:rsidRPr="00773C37">
              <w:rPr>
                <w:rFonts w:ascii="Times New Roman" w:hAnsi="Times New Roman"/>
                <w:sz w:val="20"/>
                <w:szCs w:val="20"/>
              </w:rPr>
              <w:t>standards</w:t>
            </w:r>
            <w:r w:rsidRPr="00773C37">
              <w:rPr>
                <w:rFonts w:ascii="Times New Roman" w:hAnsi="Times New Roman"/>
                <w:spacing w:val="-8"/>
                <w:sz w:val="20"/>
                <w:szCs w:val="20"/>
              </w:rPr>
              <w:t xml:space="preserve"> </w:t>
            </w:r>
            <w:r w:rsidRPr="00773C37">
              <w:rPr>
                <w:rFonts w:ascii="Times New Roman" w:hAnsi="Times New Roman"/>
                <w:sz w:val="20"/>
                <w:szCs w:val="20"/>
              </w:rPr>
              <w:t>(</w:t>
            </w:r>
            <w:r w:rsidRPr="00773C37">
              <w:rPr>
                <w:rFonts w:ascii="Times New Roman" w:eastAsia="Times New Roman" w:hAnsi="Times New Roman"/>
                <w:sz w:val="20"/>
                <w:szCs w:val="20"/>
              </w:rPr>
              <w:t>NGACBS, 2010</w:t>
            </w:r>
            <w:r w:rsidRPr="00773C37">
              <w:rPr>
                <w:rFonts w:ascii="Times New Roman" w:hAnsi="Times New Roman"/>
                <w:sz w:val="20"/>
                <w:szCs w:val="20"/>
              </w:rPr>
              <w:t>),</w:t>
            </w:r>
            <w:r w:rsidRPr="00773C37">
              <w:rPr>
                <w:rFonts w:ascii="Times New Roman" w:hAnsi="Times New Roman"/>
                <w:spacing w:val="-5"/>
                <w:sz w:val="20"/>
                <w:szCs w:val="20"/>
              </w:rPr>
              <w:t xml:space="preserve"> a </w:t>
            </w:r>
            <w:r w:rsidRPr="00773C37">
              <w:rPr>
                <w:rFonts w:ascii="Times New Roman" w:hAnsi="Times New Roman"/>
                <w:sz w:val="20"/>
                <w:szCs w:val="20"/>
              </w:rPr>
              <w:t>rubric</w:t>
            </w:r>
            <w:r w:rsidRPr="00773C37">
              <w:rPr>
                <w:rFonts w:ascii="Times New Roman" w:hAnsi="Times New Roman"/>
                <w:spacing w:val="-5"/>
                <w:sz w:val="20"/>
                <w:szCs w:val="20"/>
              </w:rPr>
              <w:t xml:space="preserve"> </w:t>
            </w:r>
            <w:r>
              <w:rPr>
                <w:rFonts w:ascii="Times New Roman" w:hAnsi="Times New Roman"/>
                <w:sz w:val="20"/>
                <w:szCs w:val="20"/>
              </w:rPr>
              <w:t>was</w:t>
            </w:r>
            <w:r w:rsidRPr="00773C37">
              <w:rPr>
                <w:rFonts w:ascii="Times New Roman" w:hAnsi="Times New Roman"/>
                <w:spacing w:val="-3"/>
                <w:sz w:val="20"/>
                <w:szCs w:val="20"/>
              </w:rPr>
              <w:t xml:space="preserve"> </w:t>
            </w:r>
            <w:r w:rsidRPr="00773C37">
              <w:rPr>
                <w:rFonts w:ascii="Times New Roman" w:hAnsi="Times New Roman"/>
                <w:sz w:val="20"/>
                <w:szCs w:val="20"/>
              </w:rPr>
              <w:t>created to guide development of curricular mater</w:t>
            </w:r>
            <w:r w:rsidRPr="00773C37">
              <w:rPr>
                <w:rFonts w:ascii="Times New Roman" w:hAnsi="Times New Roman"/>
                <w:spacing w:val="2"/>
                <w:sz w:val="20"/>
                <w:szCs w:val="20"/>
              </w:rPr>
              <w:t>i</w:t>
            </w:r>
            <w:r w:rsidRPr="00773C37">
              <w:rPr>
                <w:rFonts w:ascii="Times New Roman" w:hAnsi="Times New Roman"/>
                <w:sz w:val="20"/>
                <w:szCs w:val="20"/>
              </w:rPr>
              <w:t>als, including</w:t>
            </w:r>
            <w:r w:rsidRPr="00773C37">
              <w:rPr>
                <w:rFonts w:ascii="Times New Roman" w:hAnsi="Times New Roman"/>
                <w:spacing w:val="-9"/>
                <w:sz w:val="20"/>
                <w:szCs w:val="20"/>
              </w:rPr>
              <w:t xml:space="preserve"> </w:t>
            </w:r>
            <w:r w:rsidRPr="00773C37">
              <w:rPr>
                <w:rFonts w:ascii="Times New Roman" w:hAnsi="Times New Roman"/>
                <w:sz w:val="20"/>
                <w:szCs w:val="20"/>
              </w:rPr>
              <w:t>online</w:t>
            </w:r>
            <w:r w:rsidRPr="00773C37">
              <w:rPr>
                <w:rFonts w:ascii="Times New Roman" w:hAnsi="Times New Roman"/>
                <w:spacing w:val="-5"/>
                <w:sz w:val="20"/>
                <w:szCs w:val="20"/>
              </w:rPr>
              <w:t xml:space="preserve"> </w:t>
            </w:r>
            <w:r w:rsidRPr="00773C37">
              <w:rPr>
                <w:rFonts w:ascii="Times New Roman" w:hAnsi="Times New Roman"/>
                <w:sz w:val="20"/>
                <w:szCs w:val="20"/>
              </w:rPr>
              <w:t>content.</w:t>
            </w:r>
          </w:p>
          <w:p w:rsidR="008B3D85" w:rsidRPr="00773C37" w:rsidRDefault="008B3D85" w:rsidP="008B3D85">
            <w:pPr>
              <w:widowControl w:val="0"/>
              <w:spacing w:after="120"/>
              <w:ind w:left="101" w:right="195"/>
              <w:rPr>
                <w:rFonts w:ascii="Times New Roman" w:eastAsia="Times New Roman" w:hAnsi="Times New Roman"/>
                <w:sz w:val="20"/>
                <w:szCs w:val="20"/>
              </w:rPr>
            </w:pPr>
            <w:r w:rsidRPr="00773C37">
              <w:rPr>
                <w:rFonts w:ascii="Times New Roman" w:eastAsia="Times New Roman" w:hAnsi="Times New Roman"/>
                <w:i/>
                <w:sz w:val="20"/>
                <w:szCs w:val="20"/>
              </w:rPr>
              <w:t>SC</w:t>
            </w:r>
            <w:r w:rsidRPr="00773C37">
              <w:rPr>
                <w:rFonts w:ascii="Times New Roman" w:eastAsia="Times New Roman" w:hAnsi="Times New Roman"/>
                <w:i/>
                <w:spacing w:val="-3"/>
                <w:sz w:val="20"/>
                <w:szCs w:val="20"/>
              </w:rPr>
              <w:t>A</w:t>
            </w:r>
            <w:r w:rsidRPr="00773C37">
              <w:rPr>
                <w:rFonts w:ascii="Times New Roman" w:eastAsia="Times New Roman" w:hAnsi="Times New Roman"/>
                <w:i/>
                <w:sz w:val="20"/>
                <w:szCs w:val="20"/>
              </w:rPr>
              <w:t>PE 2</w:t>
            </w:r>
            <w:r w:rsidRPr="00773C37">
              <w:rPr>
                <w:rFonts w:ascii="Times New Roman" w:eastAsia="Times New Roman" w:hAnsi="Times New Roman"/>
                <w:i/>
                <w:spacing w:val="-3"/>
                <w:sz w:val="20"/>
                <w:szCs w:val="20"/>
              </w:rPr>
              <w:t xml:space="preserve"> </w:t>
            </w:r>
            <w:r w:rsidRPr="00773C37">
              <w:rPr>
                <w:rFonts w:ascii="Times New Roman" w:eastAsia="Times New Roman" w:hAnsi="Times New Roman"/>
                <w:spacing w:val="-2"/>
                <w:sz w:val="20"/>
                <w:szCs w:val="20"/>
              </w:rPr>
              <w:t>d</w:t>
            </w:r>
            <w:r w:rsidRPr="00773C37">
              <w:rPr>
                <w:rFonts w:ascii="Times New Roman" w:eastAsia="Times New Roman" w:hAnsi="Times New Roman"/>
                <w:spacing w:val="1"/>
                <w:sz w:val="20"/>
                <w:szCs w:val="20"/>
              </w:rPr>
              <w:t>e</w:t>
            </w:r>
            <w:r w:rsidRPr="00773C37">
              <w:rPr>
                <w:rFonts w:ascii="Times New Roman" w:eastAsia="Times New Roman" w:hAnsi="Times New Roman"/>
                <w:spacing w:val="-2"/>
                <w:sz w:val="20"/>
                <w:szCs w:val="20"/>
              </w:rPr>
              <w:t>ve</w:t>
            </w:r>
            <w:r w:rsidRPr="00773C37">
              <w:rPr>
                <w:rFonts w:ascii="Times New Roman" w:eastAsia="Times New Roman" w:hAnsi="Times New Roman"/>
                <w:spacing w:val="-1"/>
                <w:sz w:val="20"/>
                <w:szCs w:val="20"/>
              </w:rPr>
              <w:t>l</w:t>
            </w:r>
            <w:r w:rsidRPr="00773C37">
              <w:rPr>
                <w:rFonts w:ascii="Times New Roman" w:eastAsia="Times New Roman" w:hAnsi="Times New Roman"/>
                <w:sz w:val="20"/>
                <w:szCs w:val="20"/>
              </w:rPr>
              <w:t>op</w:t>
            </w:r>
            <w:r w:rsidRPr="00773C37">
              <w:rPr>
                <w:rFonts w:ascii="Times New Roman" w:eastAsia="Times New Roman" w:hAnsi="Times New Roman"/>
                <w:spacing w:val="-4"/>
                <w:sz w:val="20"/>
                <w:szCs w:val="20"/>
              </w:rPr>
              <w:t>m</w:t>
            </w:r>
            <w:r w:rsidRPr="00773C37">
              <w:rPr>
                <w:rFonts w:ascii="Times New Roman" w:eastAsia="Times New Roman" w:hAnsi="Times New Roman"/>
                <w:spacing w:val="-2"/>
                <w:sz w:val="20"/>
                <w:szCs w:val="20"/>
              </w:rPr>
              <w:t>ent</w:t>
            </w:r>
            <w:r>
              <w:rPr>
                <w:rFonts w:ascii="Times New Roman" w:eastAsia="Times New Roman" w:hAnsi="Times New Roman"/>
                <w:spacing w:val="-2"/>
                <w:sz w:val="20"/>
                <w:szCs w:val="20"/>
              </w:rPr>
              <w:t xml:space="preserve"> (</w:t>
            </w:r>
            <w:r w:rsidRPr="00F176FC">
              <w:rPr>
                <w:rFonts w:ascii="Times New Roman" w:eastAsia="Times New Roman" w:hAnsi="Times New Roman"/>
                <w:i/>
                <w:spacing w:val="-2"/>
                <w:sz w:val="20"/>
                <w:szCs w:val="20"/>
              </w:rPr>
              <w:t>beyond SCAPE 1</w:t>
            </w:r>
            <w:r>
              <w:rPr>
                <w:rFonts w:ascii="Times New Roman" w:eastAsia="Times New Roman" w:hAnsi="Times New Roman"/>
                <w:spacing w:val="-2"/>
                <w:sz w:val="20"/>
                <w:szCs w:val="20"/>
              </w:rPr>
              <w:t>)</w:t>
            </w:r>
            <w:r w:rsidRPr="00773C37">
              <w:rPr>
                <w:rFonts w:ascii="Times New Roman" w:eastAsia="Times New Roman" w:hAnsi="Times New Roman"/>
                <w:sz w:val="20"/>
                <w:szCs w:val="20"/>
              </w:rPr>
              <w:t xml:space="preserve"> focus</w:t>
            </w:r>
            <w:r w:rsidR="009B05D3">
              <w:rPr>
                <w:rFonts w:ascii="Times New Roman" w:eastAsia="Times New Roman" w:hAnsi="Times New Roman"/>
                <w:sz w:val="20"/>
                <w:szCs w:val="20"/>
              </w:rPr>
              <w:t>ed</w:t>
            </w:r>
            <w:r w:rsidRPr="00773C37">
              <w:rPr>
                <w:rFonts w:ascii="Times New Roman" w:eastAsia="Times New Roman" w:hAnsi="Times New Roman"/>
                <w:sz w:val="20"/>
                <w:szCs w:val="20"/>
              </w:rPr>
              <w:t xml:space="preserve"> on the </w:t>
            </w:r>
            <w:r w:rsidRPr="00773C37">
              <w:rPr>
                <w:rFonts w:ascii="Times New Roman" w:eastAsia="Times New Roman" w:hAnsi="Times New Roman"/>
                <w:spacing w:val="1"/>
                <w:sz w:val="20"/>
                <w:szCs w:val="20"/>
              </w:rPr>
              <w:t>c</w:t>
            </w:r>
            <w:r w:rsidRPr="00773C37">
              <w:rPr>
                <w:rFonts w:ascii="Times New Roman" w:eastAsia="Times New Roman" w:hAnsi="Times New Roman"/>
                <w:spacing w:val="-2"/>
                <w:sz w:val="20"/>
                <w:szCs w:val="20"/>
              </w:rPr>
              <w:t>on</w:t>
            </w:r>
            <w:r w:rsidRPr="00773C37">
              <w:rPr>
                <w:rFonts w:ascii="Times New Roman" w:eastAsia="Times New Roman" w:hAnsi="Times New Roman"/>
                <w:spacing w:val="1"/>
                <w:sz w:val="20"/>
                <w:szCs w:val="20"/>
              </w:rPr>
              <w:t>t</w:t>
            </w:r>
            <w:r w:rsidRPr="00773C37">
              <w:rPr>
                <w:rFonts w:ascii="Times New Roman" w:eastAsia="Times New Roman" w:hAnsi="Times New Roman"/>
                <w:spacing w:val="-2"/>
                <w:sz w:val="20"/>
                <w:szCs w:val="20"/>
              </w:rPr>
              <w:t>en</w:t>
            </w:r>
            <w:r w:rsidRPr="00773C37">
              <w:rPr>
                <w:rFonts w:ascii="Times New Roman" w:eastAsia="Times New Roman" w:hAnsi="Times New Roman"/>
                <w:sz w:val="20"/>
                <w:szCs w:val="20"/>
              </w:rPr>
              <w:t>t</w:t>
            </w:r>
            <w:r w:rsidRPr="00773C37">
              <w:rPr>
                <w:rFonts w:ascii="Times New Roman" w:eastAsia="Times New Roman" w:hAnsi="Times New Roman"/>
                <w:spacing w:val="1"/>
                <w:sz w:val="20"/>
                <w:szCs w:val="20"/>
              </w:rPr>
              <w:t xml:space="preserve"> </w:t>
            </w:r>
            <w:r w:rsidRPr="00773C37">
              <w:rPr>
                <w:rFonts w:ascii="Times New Roman" w:eastAsia="Times New Roman" w:hAnsi="Times New Roman"/>
                <w:spacing w:val="-4"/>
                <w:sz w:val="20"/>
                <w:szCs w:val="20"/>
              </w:rPr>
              <w:t>m</w:t>
            </w:r>
            <w:r w:rsidRPr="00773C37">
              <w:rPr>
                <w:rFonts w:ascii="Times New Roman" w:eastAsia="Times New Roman" w:hAnsi="Times New Roman"/>
                <w:spacing w:val="-2"/>
                <w:sz w:val="20"/>
                <w:szCs w:val="20"/>
              </w:rPr>
              <w:t>an</w:t>
            </w:r>
            <w:r w:rsidRPr="00773C37">
              <w:rPr>
                <w:rFonts w:ascii="Times New Roman" w:eastAsia="Times New Roman" w:hAnsi="Times New Roman"/>
                <w:spacing w:val="1"/>
                <w:sz w:val="20"/>
                <w:szCs w:val="20"/>
              </w:rPr>
              <w:t>a</w:t>
            </w:r>
            <w:r w:rsidRPr="00773C37">
              <w:rPr>
                <w:rFonts w:ascii="Times New Roman" w:eastAsia="Times New Roman" w:hAnsi="Times New Roman"/>
                <w:spacing w:val="-2"/>
                <w:sz w:val="20"/>
                <w:szCs w:val="20"/>
              </w:rPr>
              <w:t>g</w:t>
            </w:r>
            <w:r w:rsidRPr="00773C37">
              <w:rPr>
                <w:rFonts w:ascii="Times New Roman" w:eastAsia="Times New Roman" w:hAnsi="Times New Roman"/>
                <w:spacing w:val="1"/>
                <w:sz w:val="20"/>
                <w:szCs w:val="20"/>
              </w:rPr>
              <w:t>e</w:t>
            </w:r>
            <w:r w:rsidRPr="00773C37">
              <w:rPr>
                <w:rFonts w:ascii="Times New Roman" w:eastAsia="Times New Roman" w:hAnsi="Times New Roman"/>
                <w:spacing w:val="-4"/>
                <w:sz w:val="20"/>
                <w:szCs w:val="20"/>
              </w:rPr>
              <w:t>m</w:t>
            </w:r>
            <w:r w:rsidRPr="00773C37">
              <w:rPr>
                <w:rFonts w:ascii="Times New Roman" w:eastAsia="Times New Roman" w:hAnsi="Times New Roman"/>
                <w:spacing w:val="1"/>
                <w:sz w:val="20"/>
                <w:szCs w:val="20"/>
              </w:rPr>
              <w:t>e</w:t>
            </w:r>
            <w:r w:rsidRPr="00773C37">
              <w:rPr>
                <w:rFonts w:ascii="Times New Roman" w:eastAsia="Times New Roman" w:hAnsi="Times New Roman"/>
                <w:spacing w:val="-2"/>
                <w:sz w:val="20"/>
                <w:szCs w:val="20"/>
              </w:rPr>
              <w:t>n</w:t>
            </w:r>
            <w:r w:rsidRPr="00773C37">
              <w:rPr>
                <w:rFonts w:ascii="Times New Roman" w:eastAsia="Times New Roman" w:hAnsi="Times New Roman"/>
                <w:sz w:val="20"/>
                <w:szCs w:val="20"/>
              </w:rPr>
              <w:t>t</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z w:val="20"/>
                <w:szCs w:val="20"/>
              </w:rPr>
              <w:t>s</w:t>
            </w:r>
            <w:r w:rsidRPr="00773C37">
              <w:rPr>
                <w:rFonts w:ascii="Times New Roman" w:eastAsia="Times New Roman" w:hAnsi="Times New Roman"/>
                <w:spacing w:val="-2"/>
                <w:sz w:val="20"/>
                <w:szCs w:val="20"/>
              </w:rPr>
              <w:t>ys</w:t>
            </w:r>
            <w:r w:rsidRPr="00773C37">
              <w:rPr>
                <w:rFonts w:ascii="Times New Roman" w:eastAsia="Times New Roman" w:hAnsi="Times New Roman"/>
                <w:spacing w:val="-1"/>
                <w:sz w:val="20"/>
                <w:szCs w:val="20"/>
              </w:rPr>
              <w:t>t</w:t>
            </w:r>
            <w:r w:rsidRPr="00773C37">
              <w:rPr>
                <w:rFonts w:ascii="Times New Roman" w:eastAsia="Times New Roman" w:hAnsi="Times New Roman"/>
                <w:spacing w:val="-2"/>
                <w:sz w:val="20"/>
                <w:szCs w:val="20"/>
              </w:rPr>
              <w:t>e</w:t>
            </w:r>
            <w:r w:rsidRPr="00773C37">
              <w:rPr>
                <w:rFonts w:ascii="Times New Roman" w:eastAsia="Times New Roman" w:hAnsi="Times New Roman"/>
                <w:spacing w:val="-4"/>
                <w:sz w:val="20"/>
                <w:szCs w:val="20"/>
              </w:rPr>
              <w:t>m</w:t>
            </w:r>
            <w:r w:rsidRPr="00773C37">
              <w:rPr>
                <w:rFonts w:ascii="Times New Roman" w:eastAsia="Times New Roman" w:hAnsi="Times New Roman"/>
                <w:sz w:val="20"/>
                <w:szCs w:val="20"/>
              </w:rPr>
              <w:t xml:space="preserve">, </w:t>
            </w:r>
            <w:r w:rsidRPr="00773C37">
              <w:rPr>
                <w:rFonts w:ascii="Times New Roman" w:eastAsia="Times New Roman" w:hAnsi="Times New Roman"/>
                <w:spacing w:val="-1"/>
                <w:sz w:val="20"/>
                <w:szCs w:val="20"/>
              </w:rPr>
              <w:t>i</w:t>
            </w:r>
            <w:r w:rsidRPr="00773C37">
              <w:rPr>
                <w:rFonts w:ascii="Times New Roman" w:eastAsia="Times New Roman" w:hAnsi="Times New Roman"/>
                <w:spacing w:val="-2"/>
                <w:sz w:val="20"/>
                <w:szCs w:val="20"/>
              </w:rPr>
              <w:t>n</w:t>
            </w:r>
            <w:r w:rsidRPr="00773C37">
              <w:rPr>
                <w:rFonts w:ascii="Times New Roman" w:eastAsia="Times New Roman" w:hAnsi="Times New Roman"/>
                <w:spacing w:val="1"/>
                <w:sz w:val="20"/>
                <w:szCs w:val="20"/>
              </w:rPr>
              <w:t>t</w:t>
            </w:r>
            <w:r w:rsidRPr="00773C37">
              <w:rPr>
                <w:rFonts w:ascii="Times New Roman" w:eastAsia="Times New Roman" w:hAnsi="Times New Roman"/>
                <w:spacing w:val="-2"/>
                <w:sz w:val="20"/>
                <w:szCs w:val="20"/>
              </w:rPr>
              <w:t>erfa</w:t>
            </w:r>
            <w:r w:rsidRPr="00773C37">
              <w:rPr>
                <w:rFonts w:ascii="Times New Roman" w:eastAsia="Times New Roman" w:hAnsi="Times New Roman"/>
                <w:spacing w:val="1"/>
                <w:sz w:val="20"/>
                <w:szCs w:val="20"/>
              </w:rPr>
              <w:t>c</w:t>
            </w:r>
            <w:r w:rsidRPr="00773C37">
              <w:rPr>
                <w:rFonts w:ascii="Times New Roman" w:eastAsia="Times New Roman" w:hAnsi="Times New Roman"/>
                <w:sz w:val="20"/>
                <w:szCs w:val="20"/>
              </w:rPr>
              <w:t>e</w:t>
            </w:r>
            <w:r w:rsidRPr="00773C37">
              <w:rPr>
                <w:rFonts w:ascii="Times New Roman" w:eastAsia="Times New Roman" w:hAnsi="Times New Roman"/>
                <w:spacing w:val="-2"/>
                <w:sz w:val="20"/>
                <w:szCs w:val="20"/>
              </w:rPr>
              <w:t xml:space="preserve"> des</w:t>
            </w:r>
            <w:r w:rsidRPr="00773C37">
              <w:rPr>
                <w:rFonts w:ascii="Times New Roman" w:eastAsia="Times New Roman" w:hAnsi="Times New Roman"/>
                <w:spacing w:val="1"/>
                <w:sz w:val="20"/>
                <w:szCs w:val="20"/>
              </w:rPr>
              <w:t>i</w:t>
            </w:r>
            <w:r w:rsidRPr="00773C37">
              <w:rPr>
                <w:rFonts w:ascii="Times New Roman" w:eastAsia="Times New Roman" w:hAnsi="Times New Roman"/>
                <w:spacing w:val="-2"/>
                <w:sz w:val="20"/>
                <w:szCs w:val="20"/>
              </w:rPr>
              <w:t>g</w:t>
            </w:r>
            <w:r w:rsidRPr="00773C37">
              <w:rPr>
                <w:rFonts w:ascii="Times New Roman" w:eastAsia="Times New Roman" w:hAnsi="Times New Roman"/>
                <w:sz w:val="20"/>
                <w:szCs w:val="20"/>
              </w:rPr>
              <w:t>n,</w:t>
            </w:r>
            <w:r w:rsidRPr="00773C37">
              <w:rPr>
                <w:rFonts w:ascii="Times New Roman" w:eastAsia="Times New Roman" w:hAnsi="Times New Roman"/>
                <w:spacing w:val="-4"/>
                <w:sz w:val="20"/>
                <w:szCs w:val="20"/>
              </w:rPr>
              <w:t xml:space="preserve"> </w:t>
            </w:r>
            <w:r w:rsidRPr="00773C37">
              <w:rPr>
                <w:rFonts w:ascii="Times New Roman" w:eastAsia="Times New Roman" w:hAnsi="Times New Roman"/>
                <w:spacing w:val="1"/>
                <w:sz w:val="20"/>
                <w:szCs w:val="20"/>
              </w:rPr>
              <w:t>i</w:t>
            </w:r>
            <w:r w:rsidRPr="00773C37">
              <w:rPr>
                <w:rFonts w:ascii="Times New Roman" w:eastAsia="Times New Roman" w:hAnsi="Times New Roman"/>
                <w:spacing w:val="-2"/>
                <w:sz w:val="20"/>
                <w:szCs w:val="20"/>
              </w:rPr>
              <w:t>n</w:t>
            </w:r>
            <w:r w:rsidRPr="00773C37">
              <w:rPr>
                <w:rFonts w:ascii="Times New Roman" w:eastAsia="Times New Roman" w:hAnsi="Times New Roman"/>
                <w:spacing w:val="-1"/>
                <w:sz w:val="20"/>
                <w:szCs w:val="20"/>
              </w:rPr>
              <w:t>t</w:t>
            </w:r>
            <w:r w:rsidRPr="00773C37">
              <w:rPr>
                <w:rFonts w:ascii="Times New Roman" w:eastAsia="Times New Roman" w:hAnsi="Times New Roman"/>
                <w:spacing w:val="1"/>
                <w:sz w:val="20"/>
                <w:szCs w:val="20"/>
              </w:rPr>
              <w:t>e</w:t>
            </w:r>
            <w:r w:rsidRPr="00773C37">
              <w:rPr>
                <w:rFonts w:ascii="Times New Roman" w:eastAsia="Times New Roman" w:hAnsi="Times New Roman"/>
                <w:spacing w:val="-5"/>
                <w:sz w:val="20"/>
                <w:szCs w:val="20"/>
              </w:rPr>
              <w:t>g</w:t>
            </w:r>
            <w:r w:rsidRPr="00773C37">
              <w:rPr>
                <w:rFonts w:ascii="Times New Roman" w:eastAsia="Times New Roman" w:hAnsi="Times New Roman"/>
                <w:spacing w:val="1"/>
                <w:sz w:val="20"/>
                <w:szCs w:val="20"/>
              </w:rPr>
              <w:t>r</w:t>
            </w:r>
            <w:r w:rsidRPr="00773C37">
              <w:rPr>
                <w:rFonts w:ascii="Times New Roman" w:eastAsia="Times New Roman" w:hAnsi="Times New Roman"/>
                <w:spacing w:val="-2"/>
                <w:sz w:val="20"/>
                <w:szCs w:val="20"/>
              </w:rPr>
              <w:t>a</w:t>
            </w:r>
            <w:r w:rsidRPr="00773C37">
              <w:rPr>
                <w:rFonts w:ascii="Times New Roman" w:eastAsia="Times New Roman" w:hAnsi="Times New Roman"/>
                <w:spacing w:val="-1"/>
                <w:sz w:val="20"/>
                <w:szCs w:val="20"/>
              </w:rPr>
              <w:t>ti</w:t>
            </w:r>
            <w:r w:rsidRPr="00773C37">
              <w:rPr>
                <w:rFonts w:ascii="Times New Roman" w:eastAsia="Times New Roman" w:hAnsi="Times New Roman"/>
                <w:sz w:val="20"/>
                <w:szCs w:val="20"/>
              </w:rPr>
              <w:t>on</w:t>
            </w:r>
            <w:r w:rsidRPr="00773C37">
              <w:rPr>
                <w:rFonts w:ascii="Times New Roman" w:eastAsia="Times New Roman" w:hAnsi="Times New Roman"/>
                <w:spacing w:val="-2"/>
                <w:sz w:val="20"/>
                <w:szCs w:val="20"/>
              </w:rPr>
              <w:t xml:space="preserve"> o</w:t>
            </w:r>
            <w:r w:rsidRPr="00773C37">
              <w:rPr>
                <w:rFonts w:ascii="Times New Roman" w:eastAsia="Times New Roman" w:hAnsi="Times New Roman"/>
                <w:sz w:val="20"/>
                <w:szCs w:val="20"/>
              </w:rPr>
              <w:t>f</w:t>
            </w:r>
            <w:r w:rsidRPr="00773C37">
              <w:rPr>
                <w:rFonts w:ascii="Times New Roman" w:eastAsia="Times New Roman" w:hAnsi="Times New Roman"/>
                <w:spacing w:val="-2"/>
                <w:sz w:val="20"/>
                <w:szCs w:val="20"/>
              </w:rPr>
              <w:t xml:space="preserve"> curr</w:t>
            </w:r>
            <w:r w:rsidRPr="00773C37">
              <w:rPr>
                <w:rFonts w:ascii="Times New Roman" w:eastAsia="Times New Roman" w:hAnsi="Times New Roman"/>
                <w:spacing w:val="1"/>
                <w:sz w:val="20"/>
                <w:szCs w:val="20"/>
              </w:rPr>
              <w:t>i</w:t>
            </w:r>
            <w:r w:rsidRPr="00773C37">
              <w:rPr>
                <w:rFonts w:ascii="Times New Roman" w:eastAsia="Times New Roman" w:hAnsi="Times New Roman"/>
                <w:spacing w:val="-2"/>
                <w:sz w:val="20"/>
                <w:szCs w:val="20"/>
              </w:rPr>
              <w:t>cu</w:t>
            </w:r>
            <w:r w:rsidRPr="00773C37">
              <w:rPr>
                <w:rFonts w:ascii="Times New Roman" w:eastAsia="Times New Roman" w:hAnsi="Times New Roman"/>
                <w:spacing w:val="1"/>
                <w:sz w:val="20"/>
                <w:szCs w:val="20"/>
              </w:rPr>
              <w:t>l</w:t>
            </w:r>
            <w:r w:rsidRPr="00773C37">
              <w:rPr>
                <w:rFonts w:ascii="Times New Roman" w:eastAsia="Times New Roman" w:hAnsi="Times New Roman"/>
                <w:sz w:val="20"/>
                <w:szCs w:val="20"/>
              </w:rPr>
              <w:t>um</w:t>
            </w:r>
            <w:r w:rsidRPr="00773C37">
              <w:rPr>
                <w:rFonts w:ascii="Times New Roman" w:eastAsia="Times New Roman" w:hAnsi="Times New Roman"/>
                <w:spacing w:val="-6"/>
                <w:sz w:val="20"/>
                <w:szCs w:val="20"/>
              </w:rPr>
              <w:t xml:space="preserve"> </w:t>
            </w:r>
            <w:r w:rsidRPr="00773C37">
              <w:rPr>
                <w:rFonts w:ascii="Times New Roman" w:eastAsia="Times New Roman" w:hAnsi="Times New Roman"/>
                <w:sz w:val="20"/>
                <w:szCs w:val="20"/>
              </w:rPr>
              <w:t>d</w:t>
            </w:r>
            <w:r w:rsidRPr="00773C37">
              <w:rPr>
                <w:rFonts w:ascii="Times New Roman" w:eastAsia="Times New Roman" w:hAnsi="Times New Roman"/>
                <w:spacing w:val="-2"/>
                <w:sz w:val="20"/>
                <w:szCs w:val="20"/>
              </w:rPr>
              <w:t>es</w:t>
            </w:r>
            <w:r w:rsidRPr="00773C37">
              <w:rPr>
                <w:rFonts w:ascii="Times New Roman" w:eastAsia="Times New Roman" w:hAnsi="Times New Roman"/>
                <w:sz w:val="20"/>
                <w:szCs w:val="20"/>
              </w:rPr>
              <w:t>i</w:t>
            </w:r>
            <w:r w:rsidRPr="00773C37">
              <w:rPr>
                <w:rFonts w:ascii="Times New Roman" w:eastAsia="Times New Roman" w:hAnsi="Times New Roman"/>
                <w:spacing w:val="-2"/>
                <w:sz w:val="20"/>
                <w:szCs w:val="20"/>
              </w:rPr>
              <w:t xml:space="preserve">gn </w:t>
            </w:r>
            <w:r w:rsidRPr="00773C37">
              <w:rPr>
                <w:rFonts w:ascii="Times New Roman" w:eastAsia="Times New Roman" w:hAnsi="Times New Roman"/>
                <w:spacing w:val="-1"/>
                <w:sz w:val="20"/>
                <w:szCs w:val="20"/>
              </w:rPr>
              <w:t>wit</w:t>
            </w:r>
            <w:r w:rsidRPr="00773C37">
              <w:rPr>
                <w:rFonts w:ascii="Times New Roman" w:eastAsia="Times New Roman" w:hAnsi="Times New Roman"/>
                <w:sz w:val="20"/>
                <w:szCs w:val="20"/>
              </w:rPr>
              <w:t>h</w:t>
            </w:r>
            <w:r w:rsidRPr="00773C37">
              <w:rPr>
                <w:rFonts w:ascii="Times New Roman" w:eastAsia="Times New Roman" w:hAnsi="Times New Roman"/>
                <w:spacing w:val="-2"/>
                <w:sz w:val="20"/>
                <w:szCs w:val="20"/>
              </w:rPr>
              <w:t xml:space="preserve"> d</w:t>
            </w:r>
            <w:r w:rsidRPr="00773C37">
              <w:rPr>
                <w:rFonts w:ascii="Times New Roman" w:eastAsia="Times New Roman" w:hAnsi="Times New Roman"/>
                <w:spacing w:val="1"/>
                <w:sz w:val="20"/>
                <w:szCs w:val="20"/>
              </w:rPr>
              <w:t>i</w:t>
            </w:r>
            <w:r w:rsidRPr="00773C37">
              <w:rPr>
                <w:rFonts w:ascii="Times New Roman" w:eastAsia="Times New Roman" w:hAnsi="Times New Roman"/>
                <w:spacing w:val="-2"/>
                <w:sz w:val="20"/>
                <w:szCs w:val="20"/>
              </w:rPr>
              <w:t>g</w:t>
            </w:r>
            <w:r w:rsidRPr="00773C37">
              <w:rPr>
                <w:rFonts w:ascii="Times New Roman" w:eastAsia="Times New Roman" w:hAnsi="Times New Roman"/>
                <w:spacing w:val="-1"/>
                <w:sz w:val="20"/>
                <w:szCs w:val="20"/>
              </w:rPr>
              <w:t>it</w:t>
            </w:r>
            <w:r w:rsidRPr="00773C37">
              <w:rPr>
                <w:rFonts w:ascii="Times New Roman" w:eastAsia="Times New Roman" w:hAnsi="Times New Roman"/>
                <w:spacing w:val="-2"/>
                <w:sz w:val="20"/>
                <w:szCs w:val="20"/>
              </w:rPr>
              <w:t>a</w:t>
            </w:r>
            <w:r w:rsidRPr="00773C37">
              <w:rPr>
                <w:rFonts w:ascii="Times New Roman" w:eastAsia="Times New Roman" w:hAnsi="Times New Roman"/>
                <w:sz w:val="20"/>
                <w:szCs w:val="20"/>
              </w:rPr>
              <w:t>l</w:t>
            </w:r>
            <w:r w:rsidRPr="00773C37">
              <w:rPr>
                <w:rFonts w:ascii="Times New Roman" w:eastAsia="Times New Roman" w:hAnsi="Times New Roman"/>
                <w:spacing w:val="-1"/>
                <w:sz w:val="20"/>
                <w:szCs w:val="20"/>
              </w:rPr>
              <w:t xml:space="preserve"> t</w:t>
            </w:r>
            <w:r w:rsidRPr="00773C37">
              <w:rPr>
                <w:rFonts w:ascii="Times New Roman" w:eastAsia="Times New Roman" w:hAnsi="Times New Roman"/>
                <w:sz w:val="20"/>
                <w:szCs w:val="20"/>
              </w:rPr>
              <w:t>o</w:t>
            </w:r>
            <w:r w:rsidRPr="00773C37">
              <w:rPr>
                <w:rFonts w:ascii="Times New Roman" w:eastAsia="Times New Roman" w:hAnsi="Times New Roman"/>
                <w:spacing w:val="-2"/>
                <w:sz w:val="20"/>
                <w:szCs w:val="20"/>
              </w:rPr>
              <w:t>o</w:t>
            </w:r>
            <w:r w:rsidRPr="00773C37">
              <w:rPr>
                <w:rFonts w:ascii="Times New Roman" w:eastAsia="Times New Roman" w:hAnsi="Times New Roman"/>
                <w:spacing w:val="-1"/>
                <w:sz w:val="20"/>
                <w:szCs w:val="20"/>
              </w:rPr>
              <w:t>l</w:t>
            </w:r>
            <w:r w:rsidRPr="00773C37">
              <w:rPr>
                <w:rFonts w:ascii="Times New Roman" w:eastAsia="Times New Roman" w:hAnsi="Times New Roman"/>
                <w:spacing w:val="-2"/>
                <w:sz w:val="20"/>
                <w:szCs w:val="20"/>
              </w:rPr>
              <w:t>s</w:t>
            </w:r>
            <w:r w:rsidRPr="00773C37">
              <w:rPr>
                <w:rFonts w:ascii="Times New Roman" w:eastAsia="Times New Roman" w:hAnsi="Times New Roman"/>
                <w:sz w:val="20"/>
                <w:szCs w:val="20"/>
              </w:rPr>
              <w:t>,</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d</w:t>
            </w:r>
            <w:r w:rsidRPr="00773C37">
              <w:rPr>
                <w:rFonts w:ascii="Times New Roman" w:eastAsia="Times New Roman" w:hAnsi="Times New Roman"/>
                <w:spacing w:val="1"/>
                <w:sz w:val="20"/>
                <w:szCs w:val="20"/>
              </w:rPr>
              <w:t>e</w:t>
            </w:r>
            <w:r w:rsidRPr="00773C37">
              <w:rPr>
                <w:rFonts w:ascii="Times New Roman" w:eastAsia="Times New Roman" w:hAnsi="Times New Roman"/>
                <w:spacing w:val="-5"/>
                <w:sz w:val="20"/>
                <w:szCs w:val="20"/>
              </w:rPr>
              <w:t>v</w:t>
            </w:r>
            <w:r w:rsidRPr="00773C37">
              <w:rPr>
                <w:rFonts w:ascii="Times New Roman" w:eastAsia="Times New Roman" w:hAnsi="Times New Roman"/>
                <w:spacing w:val="-2"/>
                <w:sz w:val="20"/>
                <w:szCs w:val="20"/>
              </w:rPr>
              <w:t>e</w:t>
            </w:r>
            <w:r w:rsidRPr="00773C37">
              <w:rPr>
                <w:rFonts w:ascii="Times New Roman" w:eastAsia="Times New Roman" w:hAnsi="Times New Roman"/>
                <w:spacing w:val="1"/>
                <w:sz w:val="20"/>
                <w:szCs w:val="20"/>
              </w:rPr>
              <w:t>l</w:t>
            </w:r>
            <w:r w:rsidRPr="00773C37">
              <w:rPr>
                <w:rFonts w:ascii="Times New Roman" w:eastAsia="Times New Roman" w:hAnsi="Times New Roman"/>
                <w:spacing w:val="-2"/>
                <w:sz w:val="20"/>
                <w:szCs w:val="20"/>
              </w:rPr>
              <w:t>op</w:t>
            </w:r>
            <w:r w:rsidRPr="00773C37">
              <w:rPr>
                <w:rFonts w:ascii="Times New Roman" w:eastAsia="Times New Roman" w:hAnsi="Times New Roman"/>
                <w:spacing w:val="-4"/>
                <w:sz w:val="20"/>
                <w:szCs w:val="20"/>
              </w:rPr>
              <w:t>m</w:t>
            </w:r>
            <w:r w:rsidRPr="00773C37">
              <w:rPr>
                <w:rFonts w:ascii="Times New Roman" w:eastAsia="Times New Roman" w:hAnsi="Times New Roman"/>
                <w:spacing w:val="1"/>
                <w:sz w:val="20"/>
                <w:szCs w:val="20"/>
              </w:rPr>
              <w:t>e</w:t>
            </w:r>
            <w:r w:rsidRPr="00773C37">
              <w:rPr>
                <w:rFonts w:ascii="Times New Roman" w:eastAsia="Times New Roman" w:hAnsi="Times New Roman"/>
                <w:sz w:val="20"/>
                <w:szCs w:val="20"/>
              </w:rPr>
              <w:t>nt</w:t>
            </w:r>
            <w:r w:rsidRPr="00773C37">
              <w:rPr>
                <w:rFonts w:ascii="Times New Roman" w:eastAsia="Times New Roman" w:hAnsi="Times New Roman"/>
                <w:spacing w:val="-1"/>
                <w:sz w:val="20"/>
                <w:szCs w:val="20"/>
              </w:rPr>
              <w:t xml:space="preserve"> </w:t>
            </w:r>
            <w:r w:rsidRPr="00773C37">
              <w:rPr>
                <w:rFonts w:ascii="Times New Roman" w:eastAsia="Times New Roman" w:hAnsi="Times New Roman"/>
                <w:spacing w:val="-2"/>
                <w:sz w:val="20"/>
                <w:szCs w:val="20"/>
              </w:rPr>
              <w:t>o</w:t>
            </w:r>
            <w:r w:rsidRPr="00773C37">
              <w:rPr>
                <w:rFonts w:ascii="Times New Roman" w:eastAsia="Times New Roman" w:hAnsi="Times New Roman"/>
                <w:sz w:val="20"/>
                <w:szCs w:val="20"/>
              </w:rPr>
              <w:t>f</w:t>
            </w:r>
            <w:r w:rsidRPr="00773C37">
              <w:rPr>
                <w:rFonts w:ascii="Times New Roman" w:eastAsia="Times New Roman" w:hAnsi="Times New Roman"/>
                <w:spacing w:val="-4"/>
                <w:sz w:val="20"/>
                <w:szCs w:val="20"/>
              </w:rPr>
              <w:t xml:space="preserve"> </w:t>
            </w:r>
            <w:r w:rsidRPr="00773C37">
              <w:rPr>
                <w:rFonts w:ascii="Times New Roman" w:eastAsia="Times New Roman" w:hAnsi="Times New Roman"/>
                <w:spacing w:val="1"/>
                <w:sz w:val="20"/>
                <w:szCs w:val="20"/>
              </w:rPr>
              <w:t>e</w:t>
            </w:r>
            <w:r w:rsidRPr="00773C37">
              <w:rPr>
                <w:rFonts w:ascii="Times New Roman" w:eastAsia="Times New Roman" w:hAnsi="Times New Roman"/>
                <w:spacing w:val="-2"/>
                <w:sz w:val="20"/>
                <w:szCs w:val="20"/>
              </w:rPr>
              <w:t>va</w:t>
            </w:r>
            <w:r w:rsidRPr="00773C37">
              <w:rPr>
                <w:rFonts w:ascii="Times New Roman" w:eastAsia="Times New Roman" w:hAnsi="Times New Roman"/>
                <w:spacing w:val="1"/>
                <w:sz w:val="20"/>
                <w:szCs w:val="20"/>
              </w:rPr>
              <w:t>l</w:t>
            </w:r>
            <w:r w:rsidRPr="00773C37">
              <w:rPr>
                <w:rFonts w:ascii="Times New Roman" w:eastAsia="Times New Roman" w:hAnsi="Times New Roman"/>
                <w:spacing w:val="-2"/>
                <w:sz w:val="20"/>
                <w:szCs w:val="20"/>
              </w:rPr>
              <w:t>ua</w:t>
            </w:r>
            <w:r w:rsidRPr="00773C37">
              <w:rPr>
                <w:rFonts w:ascii="Times New Roman" w:eastAsia="Times New Roman" w:hAnsi="Times New Roman"/>
                <w:spacing w:val="-1"/>
                <w:sz w:val="20"/>
                <w:szCs w:val="20"/>
              </w:rPr>
              <w:t>ti</w:t>
            </w:r>
            <w:r w:rsidRPr="00773C37">
              <w:rPr>
                <w:rFonts w:ascii="Times New Roman" w:eastAsia="Times New Roman" w:hAnsi="Times New Roman"/>
                <w:sz w:val="20"/>
                <w:szCs w:val="20"/>
              </w:rPr>
              <w:t>on</w:t>
            </w:r>
            <w:r w:rsidRPr="00773C37">
              <w:rPr>
                <w:rFonts w:ascii="Times New Roman" w:eastAsia="Times New Roman" w:hAnsi="Times New Roman"/>
                <w:spacing w:val="-4"/>
                <w:sz w:val="20"/>
                <w:szCs w:val="20"/>
              </w:rPr>
              <w:t xml:space="preserve"> </w:t>
            </w:r>
            <w:r w:rsidRPr="00773C37">
              <w:rPr>
                <w:rFonts w:ascii="Times New Roman" w:eastAsia="Times New Roman" w:hAnsi="Times New Roman"/>
                <w:spacing w:val="1"/>
                <w:sz w:val="20"/>
                <w:szCs w:val="20"/>
              </w:rPr>
              <w:t>i</w:t>
            </w:r>
            <w:r w:rsidRPr="00773C37">
              <w:rPr>
                <w:rFonts w:ascii="Times New Roman" w:eastAsia="Times New Roman" w:hAnsi="Times New Roman"/>
                <w:spacing w:val="-2"/>
                <w:sz w:val="20"/>
                <w:szCs w:val="20"/>
              </w:rPr>
              <w:t>ns</w:t>
            </w:r>
            <w:r w:rsidRPr="00773C37">
              <w:rPr>
                <w:rFonts w:ascii="Times New Roman" w:eastAsia="Times New Roman" w:hAnsi="Times New Roman"/>
                <w:spacing w:val="-1"/>
                <w:sz w:val="20"/>
                <w:szCs w:val="20"/>
              </w:rPr>
              <w:t>t</w:t>
            </w:r>
            <w:r w:rsidRPr="00773C37">
              <w:rPr>
                <w:rFonts w:ascii="Times New Roman" w:eastAsia="Times New Roman" w:hAnsi="Times New Roman"/>
                <w:spacing w:val="1"/>
                <w:sz w:val="20"/>
                <w:szCs w:val="20"/>
              </w:rPr>
              <w:t>r</w:t>
            </w:r>
            <w:r w:rsidRPr="00773C37">
              <w:rPr>
                <w:rFonts w:ascii="Times New Roman" w:eastAsia="Times New Roman" w:hAnsi="Times New Roman"/>
                <w:sz w:val="20"/>
                <w:szCs w:val="20"/>
              </w:rPr>
              <w:t>u</w:t>
            </w:r>
            <w:r w:rsidRPr="00773C37">
              <w:rPr>
                <w:rFonts w:ascii="Times New Roman" w:eastAsia="Times New Roman" w:hAnsi="Times New Roman"/>
                <w:spacing w:val="-4"/>
                <w:sz w:val="20"/>
                <w:szCs w:val="20"/>
              </w:rPr>
              <w:t>m</w:t>
            </w:r>
            <w:r w:rsidRPr="00773C37">
              <w:rPr>
                <w:rFonts w:ascii="Times New Roman" w:eastAsia="Times New Roman" w:hAnsi="Times New Roman"/>
                <w:spacing w:val="-2"/>
                <w:sz w:val="20"/>
                <w:szCs w:val="20"/>
              </w:rPr>
              <w:t>en</w:t>
            </w:r>
            <w:r w:rsidRPr="00773C37">
              <w:rPr>
                <w:rFonts w:ascii="Times New Roman" w:eastAsia="Times New Roman" w:hAnsi="Times New Roman"/>
                <w:spacing w:val="1"/>
                <w:sz w:val="20"/>
                <w:szCs w:val="20"/>
              </w:rPr>
              <w:t>t</w:t>
            </w:r>
            <w:r w:rsidRPr="00773C37">
              <w:rPr>
                <w:rFonts w:ascii="Times New Roman" w:eastAsia="Times New Roman" w:hAnsi="Times New Roman"/>
                <w:sz w:val="20"/>
                <w:szCs w:val="20"/>
              </w:rPr>
              <w:t>s</w:t>
            </w:r>
            <w:r w:rsidRPr="00773C37">
              <w:rPr>
                <w:rFonts w:ascii="Times New Roman" w:eastAsia="Times New Roman" w:hAnsi="Times New Roman"/>
                <w:spacing w:val="-2"/>
                <w:sz w:val="20"/>
                <w:szCs w:val="20"/>
              </w:rPr>
              <w:t xml:space="preserve"> an</w:t>
            </w:r>
            <w:r w:rsidRPr="00773C37">
              <w:rPr>
                <w:rFonts w:ascii="Times New Roman" w:eastAsia="Times New Roman" w:hAnsi="Times New Roman"/>
                <w:sz w:val="20"/>
                <w:szCs w:val="20"/>
              </w:rPr>
              <w:t xml:space="preserve">d </w:t>
            </w:r>
            <w:r w:rsidRPr="00773C37">
              <w:rPr>
                <w:rFonts w:ascii="Times New Roman" w:eastAsia="Times New Roman" w:hAnsi="Times New Roman"/>
                <w:spacing w:val="-4"/>
                <w:sz w:val="20"/>
                <w:szCs w:val="20"/>
              </w:rPr>
              <w:t>m</w:t>
            </w:r>
            <w:r w:rsidRPr="00773C37">
              <w:rPr>
                <w:rFonts w:ascii="Times New Roman" w:eastAsia="Times New Roman" w:hAnsi="Times New Roman"/>
                <w:spacing w:val="-2"/>
                <w:sz w:val="20"/>
                <w:szCs w:val="20"/>
              </w:rPr>
              <w:t>a</w:t>
            </w:r>
            <w:r w:rsidRPr="00773C37">
              <w:rPr>
                <w:rFonts w:ascii="Times New Roman" w:eastAsia="Times New Roman" w:hAnsi="Times New Roman"/>
                <w:spacing w:val="-1"/>
                <w:sz w:val="20"/>
                <w:szCs w:val="20"/>
              </w:rPr>
              <w:t>t</w:t>
            </w:r>
            <w:r w:rsidRPr="00773C37">
              <w:rPr>
                <w:rFonts w:ascii="Times New Roman" w:eastAsia="Times New Roman" w:hAnsi="Times New Roman"/>
                <w:spacing w:val="-3"/>
                <w:sz w:val="20"/>
                <w:szCs w:val="20"/>
              </w:rPr>
              <w:t>e</w:t>
            </w:r>
            <w:r w:rsidRPr="00773C37">
              <w:rPr>
                <w:rFonts w:ascii="Times New Roman" w:eastAsia="Times New Roman" w:hAnsi="Times New Roman"/>
                <w:spacing w:val="-2"/>
                <w:sz w:val="20"/>
                <w:szCs w:val="20"/>
              </w:rPr>
              <w:t>r</w:t>
            </w:r>
            <w:r w:rsidRPr="00773C37">
              <w:rPr>
                <w:rFonts w:ascii="Times New Roman" w:eastAsia="Times New Roman" w:hAnsi="Times New Roman"/>
                <w:spacing w:val="1"/>
                <w:sz w:val="20"/>
                <w:szCs w:val="20"/>
              </w:rPr>
              <w:t>i</w:t>
            </w:r>
            <w:r w:rsidRPr="00773C37">
              <w:rPr>
                <w:rFonts w:ascii="Times New Roman" w:eastAsia="Times New Roman" w:hAnsi="Times New Roman"/>
                <w:spacing w:val="-2"/>
                <w:sz w:val="20"/>
                <w:szCs w:val="20"/>
              </w:rPr>
              <w:t>a</w:t>
            </w:r>
            <w:r w:rsidRPr="00773C37">
              <w:rPr>
                <w:rFonts w:ascii="Times New Roman" w:eastAsia="Times New Roman" w:hAnsi="Times New Roman"/>
                <w:spacing w:val="-1"/>
                <w:sz w:val="20"/>
                <w:szCs w:val="20"/>
              </w:rPr>
              <w:t>l</w:t>
            </w:r>
            <w:r w:rsidRPr="00773C37">
              <w:rPr>
                <w:rFonts w:ascii="Times New Roman" w:eastAsia="Times New Roman" w:hAnsi="Times New Roman"/>
                <w:sz w:val="20"/>
                <w:szCs w:val="20"/>
              </w:rPr>
              <w:t xml:space="preserve">s, development of online resources in specific content areas, and user-experience benchmarking. </w:t>
            </w:r>
          </w:p>
        </w:tc>
      </w:tr>
      <w:tr w:rsidR="008B3D85" w:rsidRPr="00773C37" w:rsidTr="00660CBF">
        <w:trPr>
          <w:trHeight w:hRule="exact" w:val="1900"/>
        </w:trPr>
        <w:tc>
          <w:tcPr>
            <w:tcW w:w="1503" w:type="dxa"/>
            <w:tcBorders>
              <w:top w:val="single" w:sz="4" w:space="0" w:color="000000"/>
              <w:left w:val="single" w:sz="4" w:space="0" w:color="000000"/>
              <w:bottom w:val="single" w:sz="4" w:space="0" w:color="000000"/>
              <w:right w:val="single" w:sz="4" w:space="0" w:color="000000"/>
            </w:tcBorders>
          </w:tcPr>
          <w:p w:rsidR="008B3D85" w:rsidRPr="00773C37" w:rsidRDefault="008B3D85" w:rsidP="008B3D85">
            <w:pPr>
              <w:widowControl w:val="0"/>
              <w:ind w:left="102" w:right="-20"/>
              <w:rPr>
                <w:rFonts w:ascii="Times New Roman" w:eastAsia="Times New Roman" w:hAnsi="Times New Roman"/>
                <w:sz w:val="20"/>
                <w:szCs w:val="20"/>
              </w:rPr>
            </w:pPr>
            <w:r w:rsidRPr="00773C37">
              <w:rPr>
                <w:rFonts w:ascii="Times New Roman" w:eastAsia="Times New Roman" w:hAnsi="Times New Roman"/>
                <w:sz w:val="20"/>
                <w:szCs w:val="20"/>
              </w:rPr>
              <w:t>Late Fall 2018</w:t>
            </w:r>
          </w:p>
        </w:tc>
        <w:tc>
          <w:tcPr>
            <w:tcW w:w="8630" w:type="dxa"/>
            <w:tcBorders>
              <w:top w:val="single" w:sz="4" w:space="0" w:color="000000"/>
              <w:left w:val="single" w:sz="4" w:space="0" w:color="000000"/>
              <w:bottom w:val="single" w:sz="4" w:space="0" w:color="000000"/>
              <w:right w:val="single" w:sz="4" w:space="0" w:color="000000"/>
            </w:tcBorders>
          </w:tcPr>
          <w:p w:rsidR="008B3D85" w:rsidRPr="00773C37" w:rsidRDefault="008B3D85" w:rsidP="008B3D85">
            <w:pPr>
              <w:widowControl w:val="0"/>
              <w:spacing w:after="120"/>
              <w:ind w:left="101" w:right="288"/>
              <w:rPr>
                <w:rFonts w:ascii="Times New Roman" w:eastAsia="Times New Roman" w:hAnsi="Times New Roman"/>
                <w:b/>
                <w:sz w:val="20"/>
                <w:szCs w:val="20"/>
                <w:u w:val="single"/>
              </w:rPr>
            </w:pPr>
            <w:r w:rsidRPr="00773C37">
              <w:rPr>
                <w:rFonts w:ascii="Times New Roman" w:hAnsi="Times New Roman"/>
                <w:sz w:val="20"/>
                <w:szCs w:val="20"/>
              </w:rPr>
              <w:t xml:space="preserve">Q1 2018 product development and evaluation with focus on the </w:t>
            </w:r>
            <w:r w:rsidRPr="00773C37">
              <w:rPr>
                <w:rFonts w:ascii="Times New Roman" w:hAnsi="Times New Roman"/>
                <w:b/>
                <w:sz w:val="20"/>
                <w:szCs w:val="20"/>
                <w:u w:val="single"/>
              </w:rPr>
              <w:t>results of the Curriculum Design process</w:t>
            </w:r>
            <w:r w:rsidRPr="00773C37">
              <w:rPr>
                <w:rFonts w:ascii="Times New Roman" w:hAnsi="Times New Roman"/>
                <w:sz w:val="20"/>
                <w:szCs w:val="20"/>
              </w:rPr>
              <w:t xml:space="preserve">. </w:t>
            </w:r>
            <w:r>
              <w:rPr>
                <w:rFonts w:ascii="Times New Roman" w:eastAsia="Times New Roman" w:hAnsi="Times New Roman"/>
                <w:sz w:val="20"/>
                <w:szCs w:val="20"/>
              </w:rPr>
              <w:t>While a w</w:t>
            </w:r>
            <w:r w:rsidRPr="00773C37">
              <w:rPr>
                <w:rFonts w:ascii="Times New Roman" w:eastAsia="Times New Roman" w:hAnsi="Times New Roman"/>
                <w:sz w:val="20"/>
                <w:szCs w:val="20"/>
              </w:rPr>
              <w:t xml:space="preserve">orking prototype </w:t>
            </w:r>
            <w:r>
              <w:rPr>
                <w:rFonts w:ascii="Times New Roman" w:eastAsia="Times New Roman" w:hAnsi="Times New Roman"/>
                <w:sz w:val="20"/>
                <w:szCs w:val="20"/>
              </w:rPr>
              <w:t xml:space="preserve">was </w:t>
            </w:r>
            <w:r w:rsidRPr="00773C37">
              <w:rPr>
                <w:rFonts w:ascii="Times New Roman" w:eastAsia="Times New Roman" w:hAnsi="Times New Roman"/>
                <w:sz w:val="20"/>
                <w:szCs w:val="20"/>
              </w:rPr>
              <w:t xml:space="preserve">completed by </w:t>
            </w:r>
            <w:r>
              <w:rPr>
                <w:rFonts w:ascii="Times New Roman" w:eastAsia="Times New Roman" w:hAnsi="Times New Roman"/>
                <w:sz w:val="20"/>
                <w:szCs w:val="20"/>
              </w:rPr>
              <w:t xml:space="preserve">Summer </w:t>
            </w:r>
            <w:r w:rsidRPr="00773C37">
              <w:rPr>
                <w:rFonts w:ascii="Times New Roman" w:eastAsia="Times New Roman" w:hAnsi="Times New Roman"/>
                <w:sz w:val="20"/>
                <w:szCs w:val="20"/>
              </w:rPr>
              <w:t>2018.</w:t>
            </w:r>
            <w:r>
              <w:rPr>
                <w:rFonts w:ascii="Times New Roman" w:eastAsia="Times New Roman" w:hAnsi="Times New Roman"/>
                <w:sz w:val="20"/>
                <w:szCs w:val="20"/>
              </w:rPr>
              <w:t xml:space="preserve"> Additional Lessons/Units are under development by our new project partners. Special focus has been given to environmental ethics, water rights and sovereignty, indigenous perspectives.</w:t>
            </w:r>
          </w:p>
          <w:p w:rsidR="008B3D85" w:rsidRPr="00773C37" w:rsidRDefault="008B3D85" w:rsidP="008B3D85">
            <w:pPr>
              <w:widowControl w:val="0"/>
              <w:spacing w:after="120"/>
              <w:ind w:left="101" w:right="288"/>
              <w:rPr>
                <w:rFonts w:ascii="Times New Roman" w:eastAsia="Times New Roman" w:hAnsi="Times New Roman"/>
                <w:bCs/>
                <w:spacing w:val="2"/>
                <w:sz w:val="20"/>
                <w:szCs w:val="20"/>
                <w:u w:val="single"/>
              </w:rPr>
            </w:pPr>
            <w:r w:rsidRPr="00773C37">
              <w:rPr>
                <w:rFonts w:ascii="Times New Roman" w:hAnsi="Times New Roman"/>
                <w:i/>
                <w:sz w:val="20"/>
                <w:szCs w:val="20"/>
              </w:rPr>
              <w:t xml:space="preserve">Accounting and Procurement Management: </w:t>
            </w:r>
            <w:r w:rsidRPr="00773C37">
              <w:rPr>
                <w:rFonts w:ascii="Times New Roman" w:hAnsi="Times New Roman"/>
                <w:sz w:val="20"/>
                <w:szCs w:val="20"/>
              </w:rPr>
              <w:t xml:space="preserve">Water quality test kits </w:t>
            </w:r>
            <w:r>
              <w:rPr>
                <w:rFonts w:ascii="Times New Roman" w:hAnsi="Times New Roman"/>
                <w:sz w:val="20"/>
                <w:szCs w:val="20"/>
              </w:rPr>
              <w:t>have already been procured by three of the five partner schools</w:t>
            </w:r>
            <w:r w:rsidRPr="00773C37">
              <w:rPr>
                <w:rFonts w:ascii="Times New Roman" w:hAnsi="Times New Roman"/>
                <w:sz w:val="20"/>
                <w:szCs w:val="20"/>
              </w:rPr>
              <w:t xml:space="preserve">. Their feedback </w:t>
            </w:r>
            <w:r>
              <w:rPr>
                <w:rFonts w:ascii="Times New Roman" w:hAnsi="Times New Roman"/>
                <w:sz w:val="20"/>
                <w:szCs w:val="20"/>
              </w:rPr>
              <w:t xml:space="preserve">is being used to refine the kits made available to the two new schools (e.g., </w:t>
            </w:r>
            <w:proofErr w:type="spellStart"/>
            <w:r>
              <w:rPr>
                <w:rFonts w:ascii="Times New Roman" w:hAnsi="Times New Roman"/>
                <w:sz w:val="20"/>
                <w:szCs w:val="20"/>
              </w:rPr>
              <w:t>Hach</w:t>
            </w:r>
            <w:proofErr w:type="spellEnd"/>
            <w:r>
              <w:rPr>
                <w:rFonts w:ascii="Times New Roman" w:hAnsi="Times New Roman"/>
                <w:sz w:val="20"/>
                <w:szCs w:val="20"/>
              </w:rPr>
              <w:t xml:space="preserve"> traditional water quality kits eliminated).</w:t>
            </w:r>
          </w:p>
        </w:tc>
      </w:tr>
      <w:tr w:rsidR="008B3D85" w:rsidRPr="00773C37" w:rsidTr="008B3D85">
        <w:trPr>
          <w:trHeight w:hRule="exact" w:val="3601"/>
        </w:trPr>
        <w:tc>
          <w:tcPr>
            <w:tcW w:w="1503" w:type="dxa"/>
            <w:tcBorders>
              <w:top w:val="single" w:sz="4" w:space="0" w:color="000000"/>
              <w:left w:val="single" w:sz="4" w:space="0" w:color="000000"/>
              <w:bottom w:val="single" w:sz="4" w:space="0" w:color="000000"/>
              <w:right w:val="single" w:sz="4" w:space="0" w:color="000000"/>
            </w:tcBorders>
          </w:tcPr>
          <w:p w:rsidR="008B3D85" w:rsidRPr="00773C37" w:rsidRDefault="008B3D85" w:rsidP="008B3D85">
            <w:pPr>
              <w:widowControl w:val="0"/>
              <w:ind w:left="102" w:right="-20"/>
              <w:rPr>
                <w:rFonts w:ascii="Times New Roman" w:eastAsia="Times New Roman" w:hAnsi="Times New Roman"/>
                <w:spacing w:val="3"/>
                <w:sz w:val="20"/>
                <w:szCs w:val="20"/>
              </w:rPr>
            </w:pPr>
            <w:r w:rsidRPr="00773C37">
              <w:rPr>
                <w:rFonts w:ascii="Times New Roman" w:eastAsia="Times New Roman" w:hAnsi="Times New Roman"/>
                <w:spacing w:val="3"/>
                <w:sz w:val="20"/>
                <w:szCs w:val="20"/>
              </w:rPr>
              <w:t>2018 – 2019</w:t>
            </w:r>
          </w:p>
          <w:p w:rsidR="008B3D85" w:rsidRPr="00773C37" w:rsidRDefault="008B3D85" w:rsidP="008B3D85">
            <w:pPr>
              <w:widowControl w:val="0"/>
              <w:ind w:left="102" w:right="-20"/>
              <w:rPr>
                <w:rFonts w:ascii="Times New Roman" w:eastAsia="Times New Roman" w:hAnsi="Times New Roman"/>
                <w:spacing w:val="-1"/>
                <w:sz w:val="20"/>
                <w:szCs w:val="20"/>
              </w:rPr>
            </w:pPr>
            <w:r w:rsidRPr="00773C37">
              <w:rPr>
                <w:rFonts w:ascii="Times New Roman" w:eastAsia="Times New Roman" w:hAnsi="Times New Roman"/>
                <w:spacing w:val="3"/>
                <w:sz w:val="20"/>
                <w:szCs w:val="20"/>
              </w:rPr>
              <w:t>Academic Year</w:t>
            </w:r>
          </w:p>
        </w:tc>
        <w:tc>
          <w:tcPr>
            <w:tcW w:w="8630" w:type="dxa"/>
            <w:tcBorders>
              <w:top w:val="single" w:sz="4" w:space="0" w:color="000000"/>
              <w:left w:val="single" w:sz="4" w:space="0" w:color="000000"/>
              <w:bottom w:val="single" w:sz="4" w:space="0" w:color="000000"/>
              <w:right w:val="single" w:sz="4" w:space="0" w:color="000000"/>
            </w:tcBorders>
          </w:tcPr>
          <w:p w:rsidR="008B3D85" w:rsidRPr="00773C37" w:rsidRDefault="008B3D85" w:rsidP="008B3D85">
            <w:pPr>
              <w:widowControl w:val="0"/>
              <w:ind w:left="166" w:right="-20"/>
              <w:rPr>
                <w:rFonts w:ascii="Times New Roman" w:eastAsia="Times New Roman" w:hAnsi="Times New Roman"/>
                <w:sz w:val="20"/>
                <w:szCs w:val="20"/>
              </w:rPr>
            </w:pPr>
            <w:r>
              <w:rPr>
                <w:rFonts w:ascii="Times New Roman" w:eastAsia="Times New Roman" w:hAnsi="Times New Roman"/>
                <w:sz w:val="20"/>
                <w:szCs w:val="20"/>
              </w:rPr>
              <w:t>Kevin Dunbar</w:t>
            </w:r>
            <w:r w:rsidRPr="00773C37">
              <w:rPr>
                <w:rFonts w:ascii="Times New Roman" w:eastAsia="Times New Roman" w:hAnsi="Times New Roman"/>
                <w:sz w:val="20"/>
                <w:szCs w:val="20"/>
              </w:rPr>
              <w:t xml:space="preserve">, </w:t>
            </w:r>
            <w:r>
              <w:rPr>
                <w:rFonts w:ascii="Times New Roman" w:eastAsia="Times New Roman" w:hAnsi="Times New Roman"/>
                <w:spacing w:val="-1"/>
                <w:sz w:val="20"/>
                <w:szCs w:val="20"/>
              </w:rPr>
              <w:t>Cedaredge</w:t>
            </w:r>
            <w:r w:rsidRPr="00773C37">
              <w:rPr>
                <w:rFonts w:ascii="Times New Roman" w:eastAsia="Times New Roman" w:hAnsi="Times New Roman"/>
                <w:spacing w:val="-1"/>
                <w:sz w:val="20"/>
                <w:szCs w:val="20"/>
              </w:rPr>
              <w:t xml:space="preserve"> HS </w:t>
            </w:r>
            <w:r w:rsidRPr="00773C37">
              <w:rPr>
                <w:rFonts w:ascii="Times New Roman" w:eastAsia="Times New Roman" w:hAnsi="Times New Roman"/>
                <w:spacing w:val="-2"/>
                <w:sz w:val="20"/>
                <w:szCs w:val="20"/>
              </w:rPr>
              <w:t>S</w:t>
            </w:r>
            <w:r w:rsidRPr="00773C37">
              <w:rPr>
                <w:rFonts w:ascii="Times New Roman" w:eastAsia="Times New Roman" w:hAnsi="Times New Roman"/>
                <w:spacing w:val="1"/>
                <w:sz w:val="20"/>
                <w:szCs w:val="20"/>
              </w:rPr>
              <w:t>c</w:t>
            </w:r>
            <w:r w:rsidRPr="00773C37">
              <w:rPr>
                <w:rFonts w:ascii="Times New Roman" w:eastAsia="Times New Roman" w:hAnsi="Times New Roman"/>
                <w:spacing w:val="-1"/>
                <w:sz w:val="20"/>
                <w:szCs w:val="20"/>
              </w:rPr>
              <w:t>i</w:t>
            </w:r>
            <w:r w:rsidRPr="00773C37">
              <w:rPr>
                <w:rFonts w:ascii="Times New Roman" w:eastAsia="Times New Roman" w:hAnsi="Times New Roman"/>
                <w:spacing w:val="1"/>
                <w:sz w:val="20"/>
                <w:szCs w:val="20"/>
              </w:rPr>
              <w:t>e</w:t>
            </w:r>
            <w:r w:rsidRPr="00773C37">
              <w:rPr>
                <w:rFonts w:ascii="Times New Roman" w:eastAsia="Times New Roman" w:hAnsi="Times New Roman"/>
                <w:sz w:val="20"/>
                <w:szCs w:val="20"/>
              </w:rPr>
              <w:t>nce</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pacing w:val="1"/>
                <w:sz w:val="20"/>
                <w:szCs w:val="20"/>
              </w:rPr>
              <w:t>t</w:t>
            </w:r>
            <w:r w:rsidRPr="00773C37">
              <w:rPr>
                <w:rFonts w:ascii="Times New Roman" w:eastAsia="Times New Roman" w:hAnsi="Times New Roman"/>
                <w:spacing w:val="-2"/>
                <w:sz w:val="20"/>
                <w:szCs w:val="20"/>
              </w:rPr>
              <w:t>e</w:t>
            </w:r>
            <w:r w:rsidRPr="00773C37">
              <w:rPr>
                <w:rFonts w:ascii="Times New Roman" w:eastAsia="Times New Roman" w:hAnsi="Times New Roman"/>
                <w:sz w:val="20"/>
                <w:szCs w:val="20"/>
              </w:rPr>
              <w:t>ac</w:t>
            </w:r>
            <w:r w:rsidRPr="00773C37">
              <w:rPr>
                <w:rFonts w:ascii="Times New Roman" w:eastAsia="Times New Roman" w:hAnsi="Times New Roman"/>
                <w:spacing w:val="-2"/>
                <w:sz w:val="20"/>
                <w:szCs w:val="20"/>
              </w:rPr>
              <w:t>h</w:t>
            </w:r>
            <w:r w:rsidRPr="00773C37">
              <w:rPr>
                <w:rFonts w:ascii="Times New Roman" w:eastAsia="Times New Roman" w:hAnsi="Times New Roman"/>
                <w:sz w:val="20"/>
                <w:szCs w:val="20"/>
              </w:rPr>
              <w:t>er, a</w:t>
            </w:r>
            <w:r w:rsidRPr="00773C37">
              <w:rPr>
                <w:rFonts w:ascii="Times New Roman" w:eastAsia="Times New Roman" w:hAnsi="Times New Roman"/>
                <w:spacing w:val="-2"/>
                <w:sz w:val="20"/>
                <w:szCs w:val="20"/>
              </w:rPr>
              <w:t>n</w:t>
            </w:r>
            <w:r w:rsidRPr="00773C37">
              <w:rPr>
                <w:rFonts w:ascii="Times New Roman" w:eastAsia="Times New Roman" w:hAnsi="Times New Roman"/>
                <w:sz w:val="20"/>
                <w:szCs w:val="20"/>
              </w:rPr>
              <w:t xml:space="preserve">d </w:t>
            </w:r>
            <w:r>
              <w:rPr>
                <w:rFonts w:ascii="Times New Roman" w:eastAsia="Times New Roman" w:hAnsi="Times New Roman"/>
                <w:sz w:val="20"/>
                <w:szCs w:val="20"/>
              </w:rPr>
              <w:t>Deb Noble</w:t>
            </w:r>
            <w:r w:rsidRPr="00773C37">
              <w:rPr>
                <w:rFonts w:ascii="Times New Roman" w:eastAsia="Times New Roman" w:hAnsi="Times New Roman"/>
                <w:sz w:val="20"/>
                <w:szCs w:val="20"/>
              </w:rPr>
              <w:t>,</w:t>
            </w:r>
          </w:p>
          <w:p w:rsidR="008B3D85" w:rsidRPr="008B3D85" w:rsidRDefault="008B3D85" w:rsidP="008B3D85">
            <w:pPr>
              <w:widowControl w:val="0"/>
              <w:ind w:left="166" w:right="-20"/>
              <w:rPr>
                <w:rFonts w:ascii="Times New Roman" w:eastAsia="Times New Roman" w:hAnsi="Times New Roman"/>
                <w:b/>
                <w:sz w:val="20"/>
                <w:szCs w:val="20"/>
                <w:u w:val="single"/>
              </w:rPr>
            </w:pPr>
            <w:r>
              <w:rPr>
                <w:rFonts w:ascii="Times New Roman" w:eastAsia="Times New Roman" w:hAnsi="Times New Roman"/>
                <w:spacing w:val="1"/>
                <w:sz w:val="20"/>
                <w:szCs w:val="20"/>
              </w:rPr>
              <w:t xml:space="preserve">Pinedale </w:t>
            </w:r>
            <w:r w:rsidRPr="00773C37">
              <w:rPr>
                <w:rFonts w:ascii="Times New Roman" w:eastAsia="Times New Roman" w:hAnsi="Times New Roman"/>
                <w:spacing w:val="1"/>
                <w:sz w:val="20"/>
                <w:szCs w:val="20"/>
              </w:rPr>
              <w:t xml:space="preserve">HS </w:t>
            </w:r>
            <w:r w:rsidRPr="00773C37">
              <w:rPr>
                <w:rFonts w:ascii="Times New Roman" w:eastAsia="Times New Roman" w:hAnsi="Times New Roman"/>
                <w:spacing w:val="-3"/>
                <w:sz w:val="20"/>
                <w:szCs w:val="20"/>
              </w:rPr>
              <w:t>S</w:t>
            </w:r>
            <w:r w:rsidRPr="00773C37">
              <w:rPr>
                <w:rFonts w:ascii="Times New Roman" w:eastAsia="Times New Roman" w:hAnsi="Times New Roman"/>
                <w:spacing w:val="1"/>
                <w:sz w:val="20"/>
                <w:szCs w:val="20"/>
              </w:rPr>
              <w:t>c</w:t>
            </w:r>
            <w:r w:rsidRPr="00773C37">
              <w:rPr>
                <w:rFonts w:ascii="Times New Roman" w:eastAsia="Times New Roman" w:hAnsi="Times New Roman"/>
                <w:spacing w:val="-1"/>
                <w:sz w:val="20"/>
                <w:szCs w:val="20"/>
              </w:rPr>
              <w:t>i</w:t>
            </w:r>
            <w:r w:rsidRPr="00773C37">
              <w:rPr>
                <w:rFonts w:ascii="Times New Roman" w:eastAsia="Times New Roman" w:hAnsi="Times New Roman"/>
                <w:spacing w:val="1"/>
                <w:sz w:val="20"/>
                <w:szCs w:val="20"/>
              </w:rPr>
              <w:t>e</w:t>
            </w:r>
            <w:r w:rsidRPr="00773C37">
              <w:rPr>
                <w:rFonts w:ascii="Times New Roman" w:eastAsia="Times New Roman" w:hAnsi="Times New Roman"/>
                <w:sz w:val="20"/>
                <w:szCs w:val="20"/>
              </w:rPr>
              <w:t>n</w:t>
            </w:r>
            <w:r w:rsidRPr="00773C37">
              <w:rPr>
                <w:rFonts w:ascii="Times New Roman" w:eastAsia="Times New Roman" w:hAnsi="Times New Roman"/>
                <w:spacing w:val="1"/>
                <w:sz w:val="20"/>
                <w:szCs w:val="20"/>
              </w:rPr>
              <w:t>c</w:t>
            </w:r>
            <w:r w:rsidRPr="00773C37">
              <w:rPr>
                <w:rFonts w:ascii="Times New Roman" w:eastAsia="Times New Roman" w:hAnsi="Times New Roman"/>
                <w:sz w:val="20"/>
                <w:szCs w:val="20"/>
              </w:rPr>
              <w:t>e</w:t>
            </w:r>
            <w:r w:rsidRPr="00773C37">
              <w:rPr>
                <w:rFonts w:ascii="Times New Roman" w:eastAsia="Times New Roman" w:hAnsi="Times New Roman"/>
                <w:spacing w:val="-1"/>
                <w:sz w:val="20"/>
                <w:szCs w:val="20"/>
              </w:rPr>
              <w:t xml:space="preserve"> </w:t>
            </w:r>
            <w:r w:rsidRPr="00773C37">
              <w:rPr>
                <w:rFonts w:ascii="Times New Roman" w:eastAsia="Times New Roman" w:hAnsi="Times New Roman"/>
                <w:spacing w:val="1"/>
                <w:sz w:val="20"/>
                <w:szCs w:val="20"/>
              </w:rPr>
              <w:t>t</w:t>
            </w:r>
            <w:r w:rsidRPr="00773C37">
              <w:rPr>
                <w:rFonts w:ascii="Times New Roman" w:eastAsia="Times New Roman" w:hAnsi="Times New Roman"/>
                <w:spacing w:val="-2"/>
                <w:sz w:val="20"/>
                <w:szCs w:val="20"/>
              </w:rPr>
              <w:t>e</w:t>
            </w:r>
            <w:r w:rsidRPr="00773C37">
              <w:rPr>
                <w:rFonts w:ascii="Times New Roman" w:eastAsia="Times New Roman" w:hAnsi="Times New Roman"/>
                <w:spacing w:val="1"/>
                <w:sz w:val="20"/>
                <w:szCs w:val="20"/>
              </w:rPr>
              <w:t>ac</w:t>
            </w:r>
            <w:r w:rsidRPr="00773C37">
              <w:rPr>
                <w:rFonts w:ascii="Times New Roman" w:eastAsia="Times New Roman" w:hAnsi="Times New Roman"/>
                <w:sz w:val="20"/>
                <w:szCs w:val="20"/>
              </w:rPr>
              <w:t>h</w:t>
            </w:r>
            <w:r w:rsidRPr="00773C37">
              <w:rPr>
                <w:rFonts w:ascii="Times New Roman" w:eastAsia="Times New Roman" w:hAnsi="Times New Roman"/>
                <w:spacing w:val="-2"/>
                <w:sz w:val="20"/>
                <w:szCs w:val="20"/>
              </w:rPr>
              <w:t>e</w:t>
            </w:r>
            <w:r w:rsidRPr="00773C37">
              <w:rPr>
                <w:rFonts w:ascii="Times New Roman" w:eastAsia="Times New Roman" w:hAnsi="Times New Roman"/>
                <w:sz w:val="20"/>
                <w:szCs w:val="20"/>
              </w:rPr>
              <w:t>r,</w:t>
            </w:r>
            <w:r w:rsidRPr="00773C37">
              <w:rPr>
                <w:rFonts w:ascii="Times New Roman" w:eastAsia="Times New Roman" w:hAnsi="Times New Roman"/>
                <w:spacing w:val="-1"/>
                <w:sz w:val="20"/>
                <w:szCs w:val="20"/>
              </w:rPr>
              <w:t xml:space="preserve"> w</w:t>
            </w:r>
            <w:r w:rsidRPr="00773C37">
              <w:rPr>
                <w:rFonts w:ascii="Times New Roman" w:eastAsia="Times New Roman" w:hAnsi="Times New Roman"/>
                <w:spacing w:val="1"/>
                <w:sz w:val="20"/>
                <w:szCs w:val="20"/>
              </w:rPr>
              <w:t>il</w:t>
            </w:r>
            <w:r w:rsidRPr="00773C37">
              <w:rPr>
                <w:rFonts w:ascii="Times New Roman" w:eastAsia="Times New Roman" w:hAnsi="Times New Roman"/>
                <w:sz w:val="20"/>
                <w:szCs w:val="20"/>
              </w:rPr>
              <w:t>l</w:t>
            </w:r>
            <w:r w:rsidRPr="00773C37">
              <w:rPr>
                <w:rFonts w:ascii="Times New Roman" w:eastAsia="Times New Roman" w:hAnsi="Times New Roman"/>
                <w:spacing w:val="-1"/>
                <w:sz w:val="20"/>
                <w:szCs w:val="20"/>
              </w:rPr>
              <w:t xml:space="preserve"> </w:t>
            </w:r>
            <w:r w:rsidRPr="00773C37">
              <w:rPr>
                <w:rFonts w:ascii="Times New Roman" w:eastAsia="Times New Roman" w:hAnsi="Times New Roman"/>
                <w:b/>
                <w:spacing w:val="1"/>
                <w:sz w:val="20"/>
                <w:szCs w:val="20"/>
                <w:u w:val="single"/>
              </w:rPr>
              <w:t>beta-test t</w:t>
            </w:r>
            <w:r w:rsidRPr="00773C37">
              <w:rPr>
                <w:rFonts w:ascii="Times New Roman" w:eastAsia="Times New Roman" w:hAnsi="Times New Roman"/>
                <w:b/>
                <w:sz w:val="20"/>
                <w:szCs w:val="20"/>
                <w:u w:val="single"/>
              </w:rPr>
              <w:t>he</w:t>
            </w:r>
            <w:r w:rsidRPr="00773C37">
              <w:rPr>
                <w:rFonts w:ascii="Times New Roman" w:eastAsia="Times New Roman" w:hAnsi="Times New Roman"/>
                <w:b/>
                <w:spacing w:val="-3"/>
                <w:sz w:val="20"/>
                <w:szCs w:val="20"/>
                <w:u w:val="single"/>
              </w:rPr>
              <w:t xml:space="preserve"> </w:t>
            </w:r>
            <w:r w:rsidRPr="00773C37">
              <w:rPr>
                <w:rFonts w:ascii="Times New Roman" w:eastAsia="Times New Roman" w:hAnsi="Times New Roman"/>
                <w:b/>
                <w:i/>
                <w:sz w:val="20"/>
                <w:szCs w:val="20"/>
                <w:u w:val="single"/>
              </w:rPr>
              <w:t>SCAPE</w:t>
            </w:r>
            <w:r>
              <w:rPr>
                <w:rFonts w:ascii="Times New Roman" w:eastAsia="Times New Roman" w:hAnsi="Times New Roman"/>
                <w:b/>
                <w:sz w:val="20"/>
                <w:szCs w:val="20"/>
                <w:u w:val="single"/>
              </w:rPr>
              <w:t xml:space="preserve"> </w:t>
            </w:r>
            <w:r w:rsidRPr="00773C37">
              <w:rPr>
                <w:rFonts w:ascii="Times New Roman" w:eastAsia="Times New Roman" w:hAnsi="Times New Roman"/>
                <w:b/>
                <w:sz w:val="20"/>
                <w:szCs w:val="20"/>
                <w:u w:val="single"/>
              </w:rPr>
              <w:t>Cur</w:t>
            </w:r>
            <w:r w:rsidRPr="00773C37">
              <w:rPr>
                <w:rFonts w:ascii="Times New Roman" w:eastAsia="Times New Roman" w:hAnsi="Times New Roman"/>
                <w:b/>
                <w:spacing w:val="-2"/>
                <w:sz w:val="20"/>
                <w:szCs w:val="20"/>
                <w:u w:val="single"/>
              </w:rPr>
              <w:t>r</w:t>
            </w:r>
            <w:r w:rsidRPr="00773C37">
              <w:rPr>
                <w:rFonts w:ascii="Times New Roman" w:eastAsia="Times New Roman" w:hAnsi="Times New Roman"/>
                <w:b/>
                <w:spacing w:val="1"/>
                <w:sz w:val="20"/>
                <w:szCs w:val="20"/>
                <w:u w:val="single"/>
              </w:rPr>
              <w:t>ic</w:t>
            </w:r>
            <w:r w:rsidRPr="00773C37">
              <w:rPr>
                <w:rFonts w:ascii="Times New Roman" w:eastAsia="Times New Roman" w:hAnsi="Times New Roman"/>
                <w:b/>
                <w:spacing w:val="-2"/>
                <w:sz w:val="20"/>
                <w:szCs w:val="20"/>
                <w:u w:val="single"/>
              </w:rPr>
              <w:t>u</w:t>
            </w:r>
            <w:r w:rsidRPr="00773C37">
              <w:rPr>
                <w:rFonts w:ascii="Times New Roman" w:eastAsia="Times New Roman" w:hAnsi="Times New Roman"/>
                <w:b/>
                <w:spacing w:val="1"/>
                <w:sz w:val="20"/>
                <w:szCs w:val="20"/>
                <w:u w:val="single"/>
              </w:rPr>
              <w:t>l</w:t>
            </w:r>
            <w:r w:rsidRPr="00773C37">
              <w:rPr>
                <w:rFonts w:ascii="Times New Roman" w:eastAsia="Times New Roman" w:hAnsi="Times New Roman"/>
                <w:b/>
                <w:sz w:val="20"/>
                <w:szCs w:val="20"/>
                <w:u w:val="single"/>
              </w:rPr>
              <w:t>um</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pacing w:val="1"/>
                <w:sz w:val="20"/>
                <w:szCs w:val="20"/>
              </w:rPr>
              <w:t>with t</w:t>
            </w:r>
            <w:r w:rsidRPr="00773C37">
              <w:rPr>
                <w:rFonts w:ascii="Times New Roman" w:eastAsia="Times New Roman" w:hAnsi="Times New Roman"/>
                <w:spacing w:val="-2"/>
                <w:sz w:val="20"/>
                <w:szCs w:val="20"/>
              </w:rPr>
              <w:t>h</w:t>
            </w:r>
            <w:r w:rsidRPr="00773C37">
              <w:rPr>
                <w:rFonts w:ascii="Times New Roman" w:eastAsia="Times New Roman" w:hAnsi="Times New Roman"/>
                <w:sz w:val="20"/>
                <w:szCs w:val="20"/>
              </w:rPr>
              <w:t>e</w:t>
            </w:r>
            <w:r w:rsidRPr="00773C37">
              <w:rPr>
                <w:rFonts w:ascii="Times New Roman" w:eastAsia="Times New Roman" w:hAnsi="Times New Roman"/>
                <w:spacing w:val="-1"/>
                <w:sz w:val="20"/>
                <w:szCs w:val="20"/>
              </w:rPr>
              <w:t>i</w:t>
            </w:r>
            <w:r w:rsidRPr="00773C37">
              <w:rPr>
                <w:rFonts w:ascii="Times New Roman" w:eastAsia="Times New Roman" w:hAnsi="Times New Roman"/>
                <w:sz w:val="20"/>
                <w:szCs w:val="20"/>
              </w:rPr>
              <w:t xml:space="preserve">r </w:t>
            </w:r>
            <w:r w:rsidRPr="00773C37">
              <w:rPr>
                <w:rFonts w:ascii="Times New Roman" w:eastAsia="Times New Roman" w:hAnsi="Times New Roman"/>
                <w:spacing w:val="-2"/>
                <w:sz w:val="20"/>
                <w:szCs w:val="20"/>
              </w:rPr>
              <w:t>c</w:t>
            </w:r>
            <w:r w:rsidRPr="00773C37">
              <w:rPr>
                <w:rFonts w:ascii="Times New Roman" w:eastAsia="Times New Roman" w:hAnsi="Times New Roman"/>
                <w:spacing w:val="1"/>
                <w:sz w:val="20"/>
                <w:szCs w:val="20"/>
              </w:rPr>
              <w:t>l</w:t>
            </w:r>
            <w:r w:rsidRPr="00773C37">
              <w:rPr>
                <w:rFonts w:ascii="Times New Roman" w:eastAsia="Times New Roman" w:hAnsi="Times New Roman"/>
                <w:sz w:val="20"/>
                <w:szCs w:val="20"/>
              </w:rPr>
              <w:t>a</w:t>
            </w:r>
            <w:r w:rsidRPr="00773C37">
              <w:rPr>
                <w:rFonts w:ascii="Times New Roman" w:eastAsia="Times New Roman" w:hAnsi="Times New Roman"/>
                <w:spacing w:val="-2"/>
                <w:sz w:val="20"/>
                <w:szCs w:val="20"/>
              </w:rPr>
              <w:t>s</w:t>
            </w:r>
            <w:r w:rsidRPr="00773C37">
              <w:rPr>
                <w:rFonts w:ascii="Times New Roman" w:eastAsia="Times New Roman" w:hAnsi="Times New Roman"/>
                <w:sz w:val="20"/>
                <w:szCs w:val="20"/>
              </w:rPr>
              <w:t>ses</w:t>
            </w:r>
            <w:r w:rsidRPr="00773C37">
              <w:rPr>
                <w:rFonts w:ascii="Times New Roman" w:eastAsia="Times New Roman" w:hAnsi="Times New Roman"/>
                <w:spacing w:val="-2"/>
                <w:sz w:val="20"/>
                <w:szCs w:val="20"/>
              </w:rPr>
              <w:t xml:space="preserve">. The </w:t>
            </w:r>
            <w:r w:rsidRPr="00773C37">
              <w:rPr>
                <w:rFonts w:ascii="Times New Roman" w:eastAsia="Times New Roman" w:hAnsi="Times New Roman"/>
                <w:i/>
                <w:sz w:val="20"/>
                <w:szCs w:val="20"/>
              </w:rPr>
              <w:t xml:space="preserve">SCAPE 2 </w:t>
            </w:r>
            <w:r w:rsidRPr="00773C37">
              <w:rPr>
                <w:rFonts w:ascii="Times New Roman" w:eastAsia="Times New Roman" w:hAnsi="Times New Roman"/>
                <w:spacing w:val="-1"/>
                <w:sz w:val="20"/>
                <w:szCs w:val="20"/>
              </w:rPr>
              <w:t>t</w:t>
            </w:r>
            <w:r w:rsidRPr="00773C37">
              <w:rPr>
                <w:rFonts w:ascii="Times New Roman" w:eastAsia="Times New Roman" w:hAnsi="Times New Roman"/>
                <w:sz w:val="20"/>
                <w:szCs w:val="20"/>
              </w:rPr>
              <w:t>eam</w:t>
            </w:r>
            <w:r>
              <w:rPr>
                <w:rFonts w:ascii="Times New Roman" w:eastAsia="Times New Roman" w:hAnsi="Times New Roman"/>
                <w:sz w:val="20"/>
                <w:szCs w:val="20"/>
              </w:rPr>
              <w:t xml:space="preserve"> is </w:t>
            </w:r>
            <w:r>
              <w:rPr>
                <w:rFonts w:ascii="Times New Roman" w:eastAsia="Times New Roman" w:hAnsi="Times New Roman"/>
                <w:spacing w:val="-3"/>
                <w:sz w:val="20"/>
                <w:szCs w:val="20"/>
              </w:rPr>
              <w:t>fine tuning</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cur</w:t>
            </w:r>
            <w:r w:rsidRPr="00773C37">
              <w:rPr>
                <w:rFonts w:ascii="Times New Roman" w:eastAsia="Times New Roman" w:hAnsi="Times New Roman"/>
                <w:spacing w:val="-2"/>
                <w:sz w:val="20"/>
                <w:szCs w:val="20"/>
              </w:rPr>
              <w:t>r</w:t>
            </w:r>
            <w:r w:rsidRPr="00773C37">
              <w:rPr>
                <w:rFonts w:ascii="Times New Roman" w:eastAsia="Times New Roman" w:hAnsi="Times New Roman"/>
                <w:spacing w:val="1"/>
                <w:sz w:val="20"/>
                <w:szCs w:val="20"/>
              </w:rPr>
              <w:t>ic</w:t>
            </w:r>
            <w:r w:rsidRPr="00773C37">
              <w:rPr>
                <w:rFonts w:ascii="Times New Roman" w:eastAsia="Times New Roman" w:hAnsi="Times New Roman"/>
                <w:spacing w:val="-2"/>
                <w:sz w:val="20"/>
                <w:szCs w:val="20"/>
              </w:rPr>
              <w:t>u</w:t>
            </w:r>
            <w:r w:rsidRPr="00773C37">
              <w:rPr>
                <w:rFonts w:ascii="Times New Roman" w:eastAsia="Times New Roman" w:hAnsi="Times New Roman"/>
                <w:spacing w:val="1"/>
                <w:sz w:val="20"/>
                <w:szCs w:val="20"/>
              </w:rPr>
              <w:t>l</w:t>
            </w:r>
            <w:r w:rsidRPr="00773C37">
              <w:rPr>
                <w:rFonts w:ascii="Times New Roman" w:eastAsia="Times New Roman" w:hAnsi="Times New Roman"/>
                <w:sz w:val="20"/>
                <w:szCs w:val="20"/>
              </w:rPr>
              <w:t>um</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z w:val="20"/>
                <w:szCs w:val="20"/>
              </w:rPr>
              <w:t>and sof</w:t>
            </w:r>
            <w:r w:rsidRPr="00773C37">
              <w:rPr>
                <w:rFonts w:ascii="Times New Roman" w:eastAsia="Times New Roman" w:hAnsi="Times New Roman"/>
                <w:spacing w:val="1"/>
                <w:sz w:val="20"/>
                <w:szCs w:val="20"/>
              </w:rPr>
              <w:t>t</w:t>
            </w:r>
            <w:r w:rsidRPr="00773C37">
              <w:rPr>
                <w:rFonts w:ascii="Times New Roman" w:eastAsia="Times New Roman" w:hAnsi="Times New Roman"/>
                <w:spacing w:val="-4"/>
                <w:sz w:val="20"/>
                <w:szCs w:val="20"/>
              </w:rPr>
              <w:t>w</w:t>
            </w:r>
            <w:r w:rsidRPr="00773C37">
              <w:rPr>
                <w:rFonts w:ascii="Times New Roman" w:eastAsia="Times New Roman" w:hAnsi="Times New Roman"/>
                <w:spacing w:val="1"/>
                <w:sz w:val="20"/>
                <w:szCs w:val="20"/>
              </w:rPr>
              <w:t>a</w:t>
            </w:r>
            <w:r>
              <w:rPr>
                <w:rFonts w:ascii="Times New Roman" w:eastAsia="Times New Roman" w:hAnsi="Times New Roman"/>
                <w:sz w:val="20"/>
                <w:szCs w:val="20"/>
              </w:rPr>
              <w:t xml:space="preserve">re based on the </w:t>
            </w:r>
            <w:r w:rsidRPr="00773C37">
              <w:rPr>
                <w:rFonts w:ascii="Times New Roman" w:eastAsia="Times New Roman" w:hAnsi="Times New Roman"/>
                <w:sz w:val="20"/>
                <w:szCs w:val="20"/>
              </w:rPr>
              <w:t>feedback</w:t>
            </w:r>
            <w:r>
              <w:rPr>
                <w:rFonts w:ascii="Times New Roman" w:eastAsia="Times New Roman" w:hAnsi="Times New Roman"/>
                <w:sz w:val="20"/>
                <w:szCs w:val="20"/>
              </w:rPr>
              <w:t xml:space="preserve"> from </w:t>
            </w:r>
            <w:r w:rsidRPr="00F176FC">
              <w:rPr>
                <w:rFonts w:ascii="Times New Roman" w:eastAsia="Times New Roman" w:hAnsi="Times New Roman"/>
                <w:i/>
                <w:sz w:val="20"/>
                <w:szCs w:val="20"/>
              </w:rPr>
              <w:t>SCAPE 1</w:t>
            </w:r>
            <w:r>
              <w:rPr>
                <w:rFonts w:ascii="Times New Roman" w:eastAsia="Times New Roman" w:hAnsi="Times New Roman"/>
                <w:sz w:val="20"/>
                <w:szCs w:val="20"/>
              </w:rPr>
              <w:t xml:space="preserve"> teachers</w:t>
            </w:r>
            <w:r w:rsidRPr="00773C37">
              <w:rPr>
                <w:rFonts w:ascii="Times New Roman" w:eastAsia="Times New Roman" w:hAnsi="Times New Roman"/>
                <w:sz w:val="20"/>
                <w:szCs w:val="20"/>
              </w:rPr>
              <w:t>.</w:t>
            </w:r>
          </w:p>
          <w:p w:rsidR="008B3D85" w:rsidRPr="00464876" w:rsidRDefault="008B3D85" w:rsidP="008B3D85">
            <w:pPr>
              <w:spacing w:after="120"/>
              <w:ind w:left="173" w:right="295"/>
              <w:rPr>
                <w:rFonts w:ascii="Times New Roman" w:eastAsia="Times New Roman" w:hAnsi="Times New Roman"/>
                <w:sz w:val="20"/>
                <w:szCs w:val="20"/>
              </w:rPr>
            </w:pPr>
            <w:r w:rsidRPr="00773C37">
              <w:rPr>
                <w:rFonts w:ascii="Times New Roman" w:eastAsia="Times New Roman" w:hAnsi="Times New Roman"/>
                <w:b/>
                <w:sz w:val="20"/>
                <w:szCs w:val="20"/>
              </w:rPr>
              <w:t>Evaluation:</w:t>
            </w:r>
            <w:r w:rsidRPr="00773C37">
              <w:rPr>
                <w:rFonts w:ascii="Times New Roman" w:eastAsia="Times New Roman" w:hAnsi="Times New Roman"/>
                <w:sz w:val="20"/>
                <w:szCs w:val="20"/>
              </w:rPr>
              <w:t xml:space="preserve"> High</w:t>
            </w:r>
            <w:r w:rsidRPr="00773C37">
              <w:rPr>
                <w:rFonts w:ascii="Times New Roman" w:eastAsia="Times New Roman" w:hAnsi="Times New Roman"/>
                <w:spacing w:val="-4"/>
                <w:sz w:val="20"/>
                <w:szCs w:val="20"/>
              </w:rPr>
              <w:t xml:space="preserve"> </w:t>
            </w:r>
            <w:r w:rsidRPr="00773C37">
              <w:rPr>
                <w:rFonts w:ascii="Times New Roman" w:eastAsia="Times New Roman" w:hAnsi="Times New Roman"/>
                <w:sz w:val="20"/>
                <w:szCs w:val="20"/>
              </w:rPr>
              <w:t>school</w:t>
            </w:r>
            <w:r w:rsidRPr="00773C37">
              <w:rPr>
                <w:rFonts w:ascii="Times New Roman" w:eastAsia="Times New Roman" w:hAnsi="Times New Roman"/>
                <w:spacing w:val="-6"/>
                <w:sz w:val="20"/>
                <w:szCs w:val="20"/>
              </w:rPr>
              <w:t xml:space="preserve"> </w:t>
            </w:r>
            <w:r w:rsidRPr="00773C37">
              <w:rPr>
                <w:rFonts w:ascii="Times New Roman" w:eastAsia="Times New Roman" w:hAnsi="Times New Roman"/>
                <w:sz w:val="20"/>
                <w:szCs w:val="20"/>
              </w:rPr>
              <w:t>students’</w:t>
            </w:r>
            <w:r w:rsidRPr="00773C37">
              <w:rPr>
                <w:rFonts w:ascii="Times New Roman" w:eastAsia="Times New Roman" w:hAnsi="Times New Roman"/>
                <w:spacing w:val="-8"/>
                <w:sz w:val="20"/>
                <w:szCs w:val="20"/>
              </w:rPr>
              <w:t xml:space="preserve"> </w:t>
            </w:r>
            <w:r w:rsidRPr="00773C37">
              <w:rPr>
                <w:rFonts w:ascii="Times New Roman" w:eastAsia="Times New Roman" w:hAnsi="Times New Roman"/>
                <w:sz w:val="20"/>
                <w:szCs w:val="20"/>
              </w:rPr>
              <w:t>and teachers’</w:t>
            </w:r>
            <w:r w:rsidRPr="00773C37">
              <w:rPr>
                <w:rFonts w:ascii="Times New Roman" w:eastAsia="Times New Roman" w:hAnsi="Times New Roman"/>
                <w:spacing w:val="-6"/>
                <w:sz w:val="20"/>
                <w:szCs w:val="20"/>
              </w:rPr>
              <w:t xml:space="preserve"> </w:t>
            </w:r>
            <w:r w:rsidRPr="00773C37">
              <w:rPr>
                <w:rFonts w:ascii="Times New Roman" w:eastAsia="Times New Roman" w:hAnsi="Times New Roman"/>
                <w:sz w:val="20"/>
                <w:szCs w:val="20"/>
              </w:rPr>
              <w:t>knowledge</w:t>
            </w:r>
            <w:r w:rsidRPr="00773C37">
              <w:rPr>
                <w:rFonts w:ascii="Times New Roman" w:eastAsia="Times New Roman" w:hAnsi="Times New Roman"/>
                <w:spacing w:val="-10"/>
                <w:sz w:val="20"/>
                <w:szCs w:val="20"/>
              </w:rPr>
              <w:t xml:space="preserve"> </w:t>
            </w:r>
            <w:r w:rsidRPr="00773C37">
              <w:rPr>
                <w:rFonts w:ascii="Times New Roman" w:eastAsia="Times New Roman" w:hAnsi="Times New Roman"/>
                <w:sz w:val="20"/>
                <w:szCs w:val="20"/>
              </w:rPr>
              <w:t>and</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z w:val="20"/>
                <w:szCs w:val="20"/>
              </w:rPr>
              <w:t>underst</w:t>
            </w:r>
            <w:r w:rsidRPr="00773C37">
              <w:rPr>
                <w:rFonts w:ascii="Times New Roman" w:eastAsia="Times New Roman" w:hAnsi="Times New Roman"/>
                <w:spacing w:val="-1"/>
                <w:sz w:val="20"/>
                <w:szCs w:val="20"/>
              </w:rPr>
              <w:t>a</w:t>
            </w:r>
            <w:r w:rsidRPr="00773C37">
              <w:rPr>
                <w:rFonts w:ascii="Times New Roman" w:eastAsia="Times New Roman" w:hAnsi="Times New Roman"/>
                <w:sz w:val="20"/>
                <w:szCs w:val="20"/>
              </w:rPr>
              <w:t>nding</w:t>
            </w:r>
            <w:r w:rsidRPr="00773C37">
              <w:rPr>
                <w:rFonts w:ascii="Times New Roman" w:eastAsia="Times New Roman" w:hAnsi="Times New Roman"/>
                <w:spacing w:val="-13"/>
                <w:sz w:val="20"/>
                <w:szCs w:val="20"/>
              </w:rPr>
              <w:t xml:space="preserve"> </w:t>
            </w:r>
            <w:r w:rsidRPr="00773C37">
              <w:rPr>
                <w:rFonts w:ascii="Times New Roman" w:eastAsia="Times New Roman" w:hAnsi="Times New Roman"/>
                <w:sz w:val="20"/>
                <w:szCs w:val="20"/>
              </w:rPr>
              <w:t>of</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water</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quality</w:t>
            </w:r>
            <w:r w:rsidRPr="00773C37">
              <w:rPr>
                <w:rFonts w:ascii="Times New Roman" w:eastAsia="Times New Roman" w:hAnsi="Times New Roman"/>
                <w:spacing w:val="-6"/>
                <w:sz w:val="20"/>
                <w:szCs w:val="20"/>
              </w:rPr>
              <w:t xml:space="preserve"> </w:t>
            </w:r>
            <w:r w:rsidRPr="00773C37">
              <w:rPr>
                <w:rFonts w:ascii="Times New Roman" w:eastAsia="Times New Roman" w:hAnsi="Times New Roman"/>
                <w:sz w:val="20"/>
                <w:szCs w:val="20"/>
              </w:rPr>
              <w:t>issues</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will</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z w:val="20"/>
                <w:szCs w:val="20"/>
              </w:rPr>
              <w:t>be</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evaluated</w:t>
            </w:r>
            <w:r w:rsidRPr="00773C37">
              <w:rPr>
                <w:rFonts w:ascii="Times New Roman" w:eastAsia="Times New Roman" w:hAnsi="Times New Roman"/>
                <w:spacing w:val="-8"/>
                <w:sz w:val="20"/>
                <w:szCs w:val="20"/>
              </w:rPr>
              <w:t xml:space="preserve"> </w:t>
            </w:r>
            <w:r w:rsidRPr="00773C37">
              <w:rPr>
                <w:rFonts w:ascii="Times New Roman" w:eastAsia="Times New Roman" w:hAnsi="Times New Roman"/>
                <w:sz w:val="20"/>
                <w:szCs w:val="20"/>
              </w:rPr>
              <w:t>using</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pre-</w:t>
            </w:r>
            <w:r w:rsidRPr="00773C37">
              <w:rPr>
                <w:rFonts w:ascii="Times New Roman" w:eastAsia="Times New Roman" w:hAnsi="Times New Roman"/>
                <w:spacing w:val="-4"/>
                <w:sz w:val="20"/>
                <w:szCs w:val="20"/>
              </w:rPr>
              <w:t xml:space="preserve"> </w:t>
            </w:r>
            <w:r w:rsidRPr="00773C37">
              <w:rPr>
                <w:rFonts w:ascii="Times New Roman" w:eastAsia="Times New Roman" w:hAnsi="Times New Roman"/>
                <w:sz w:val="20"/>
                <w:szCs w:val="20"/>
              </w:rPr>
              <w:t>and post-tests</w:t>
            </w:r>
            <w:r w:rsidRPr="00773C37">
              <w:rPr>
                <w:rFonts w:ascii="Times New Roman" w:eastAsia="Times New Roman" w:hAnsi="Times New Roman"/>
                <w:spacing w:val="-8"/>
                <w:sz w:val="20"/>
                <w:szCs w:val="20"/>
              </w:rPr>
              <w:t xml:space="preserve"> </w:t>
            </w:r>
            <w:r w:rsidRPr="00773C37">
              <w:rPr>
                <w:rFonts w:ascii="Times New Roman" w:eastAsia="Times New Roman" w:hAnsi="Times New Roman"/>
                <w:sz w:val="20"/>
                <w:szCs w:val="20"/>
              </w:rPr>
              <w:t>based</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on</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com</w:t>
            </w:r>
            <w:r w:rsidRPr="00773C37">
              <w:rPr>
                <w:rFonts w:ascii="Times New Roman" w:eastAsia="Times New Roman" w:hAnsi="Times New Roman"/>
                <w:spacing w:val="-1"/>
                <w:sz w:val="20"/>
                <w:szCs w:val="20"/>
              </w:rPr>
              <w:t>m</w:t>
            </w:r>
            <w:r w:rsidRPr="00773C37">
              <w:rPr>
                <w:rFonts w:ascii="Times New Roman" w:eastAsia="Times New Roman" w:hAnsi="Times New Roman"/>
                <w:spacing w:val="2"/>
                <w:sz w:val="20"/>
                <w:szCs w:val="20"/>
              </w:rPr>
              <w:t>o</w:t>
            </w:r>
            <w:r w:rsidRPr="00773C37">
              <w:rPr>
                <w:rFonts w:ascii="Times New Roman" w:eastAsia="Times New Roman" w:hAnsi="Times New Roman"/>
                <w:sz w:val="20"/>
                <w:szCs w:val="20"/>
              </w:rPr>
              <w:t>n</w:t>
            </w:r>
            <w:r w:rsidRPr="00773C37">
              <w:rPr>
                <w:rFonts w:ascii="Times New Roman" w:eastAsia="Times New Roman" w:hAnsi="Times New Roman"/>
                <w:spacing w:val="-7"/>
                <w:sz w:val="20"/>
                <w:szCs w:val="20"/>
              </w:rPr>
              <w:t xml:space="preserve"> </w:t>
            </w:r>
            <w:r w:rsidRPr="00773C37">
              <w:rPr>
                <w:rFonts w:ascii="Times New Roman" w:eastAsia="Times New Roman" w:hAnsi="Times New Roman"/>
                <w:spacing w:val="-2"/>
                <w:sz w:val="20"/>
                <w:szCs w:val="20"/>
              </w:rPr>
              <w:t>m</w:t>
            </w:r>
            <w:r w:rsidRPr="00773C37">
              <w:rPr>
                <w:rFonts w:ascii="Times New Roman" w:eastAsia="Times New Roman" w:hAnsi="Times New Roman"/>
                <w:spacing w:val="1"/>
                <w:sz w:val="20"/>
                <w:szCs w:val="20"/>
              </w:rPr>
              <w:t>e</w:t>
            </w:r>
            <w:r w:rsidRPr="00773C37">
              <w:rPr>
                <w:rFonts w:ascii="Times New Roman" w:eastAsia="Times New Roman" w:hAnsi="Times New Roman"/>
                <w:sz w:val="20"/>
                <w:szCs w:val="20"/>
              </w:rPr>
              <w:t>asures</w:t>
            </w:r>
            <w:r w:rsidRPr="00773C37">
              <w:rPr>
                <w:rFonts w:ascii="Times New Roman" w:eastAsia="Times New Roman" w:hAnsi="Times New Roman"/>
                <w:spacing w:val="-8"/>
                <w:sz w:val="20"/>
                <w:szCs w:val="20"/>
              </w:rPr>
              <w:t xml:space="preserve"> </w:t>
            </w:r>
            <w:r w:rsidRPr="00773C37">
              <w:rPr>
                <w:rFonts w:ascii="Times New Roman" w:eastAsia="Times New Roman" w:hAnsi="Times New Roman"/>
                <w:sz w:val="20"/>
                <w:szCs w:val="20"/>
              </w:rPr>
              <w:t>about</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environmental</w:t>
            </w:r>
            <w:r w:rsidRPr="00773C37">
              <w:rPr>
                <w:rFonts w:ascii="Times New Roman" w:eastAsia="Times New Roman" w:hAnsi="Times New Roman"/>
                <w:spacing w:val="-12"/>
                <w:sz w:val="20"/>
                <w:szCs w:val="20"/>
              </w:rPr>
              <w:t xml:space="preserve"> </w:t>
            </w:r>
            <w:r w:rsidRPr="00773C37">
              <w:rPr>
                <w:rFonts w:ascii="Times New Roman" w:eastAsia="Times New Roman" w:hAnsi="Times New Roman"/>
                <w:sz w:val="20"/>
                <w:szCs w:val="20"/>
              </w:rPr>
              <w:t>science</w:t>
            </w:r>
            <w:r w:rsidRPr="00773C37">
              <w:rPr>
                <w:rFonts w:ascii="Times New Roman" w:eastAsia="Times New Roman" w:hAnsi="Times New Roman"/>
                <w:spacing w:val="-6"/>
                <w:sz w:val="20"/>
                <w:szCs w:val="20"/>
              </w:rPr>
              <w:t xml:space="preserve"> </w:t>
            </w:r>
            <w:r w:rsidRPr="00773C37">
              <w:rPr>
                <w:rFonts w:ascii="Times New Roman" w:eastAsia="Times New Roman" w:hAnsi="Times New Roman"/>
                <w:sz w:val="20"/>
                <w:szCs w:val="20"/>
              </w:rPr>
              <w:t>in</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general</w:t>
            </w:r>
            <w:r w:rsidRPr="00773C37">
              <w:rPr>
                <w:rFonts w:ascii="Times New Roman" w:eastAsia="Times New Roman" w:hAnsi="Times New Roman"/>
                <w:spacing w:val="-6"/>
                <w:sz w:val="20"/>
                <w:szCs w:val="20"/>
              </w:rPr>
              <w:t xml:space="preserve"> </w:t>
            </w:r>
            <w:r w:rsidRPr="00773C37">
              <w:rPr>
                <w:rFonts w:ascii="Times New Roman" w:eastAsia="Times New Roman" w:hAnsi="Times New Roman"/>
                <w:sz w:val="20"/>
                <w:szCs w:val="20"/>
              </w:rPr>
              <w:t>and</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z w:val="20"/>
                <w:szCs w:val="20"/>
              </w:rPr>
              <w:t>water</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quality and</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z w:val="20"/>
                <w:szCs w:val="20"/>
              </w:rPr>
              <w:t>supp</w:t>
            </w:r>
            <w:r w:rsidRPr="00773C37">
              <w:rPr>
                <w:rFonts w:ascii="Times New Roman" w:eastAsia="Times New Roman" w:hAnsi="Times New Roman"/>
                <w:spacing w:val="-1"/>
                <w:sz w:val="20"/>
                <w:szCs w:val="20"/>
              </w:rPr>
              <w:t>l</w:t>
            </w:r>
            <w:r w:rsidRPr="00773C37">
              <w:rPr>
                <w:rFonts w:ascii="Times New Roman" w:eastAsia="Times New Roman" w:hAnsi="Times New Roman"/>
                <w:sz w:val="20"/>
                <w:szCs w:val="20"/>
              </w:rPr>
              <w:t>y</w:t>
            </w:r>
            <w:r w:rsidRPr="00773C37">
              <w:rPr>
                <w:rFonts w:ascii="Times New Roman" w:eastAsia="Times New Roman" w:hAnsi="Times New Roman"/>
                <w:spacing w:val="-6"/>
                <w:sz w:val="20"/>
                <w:szCs w:val="20"/>
              </w:rPr>
              <w:t xml:space="preserve"> </w:t>
            </w:r>
            <w:r w:rsidRPr="00773C37">
              <w:rPr>
                <w:rFonts w:ascii="Times New Roman" w:eastAsia="Times New Roman" w:hAnsi="Times New Roman"/>
                <w:sz w:val="20"/>
                <w:szCs w:val="20"/>
              </w:rPr>
              <w:t>in</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particular.</w:t>
            </w:r>
            <w:r w:rsidRPr="00773C37">
              <w:rPr>
                <w:rFonts w:ascii="Times New Roman" w:eastAsia="Times New Roman" w:hAnsi="Times New Roman"/>
                <w:spacing w:val="-8"/>
                <w:sz w:val="20"/>
                <w:szCs w:val="20"/>
              </w:rPr>
              <w:t xml:space="preserve"> </w:t>
            </w:r>
            <w:r w:rsidRPr="00773C37">
              <w:rPr>
                <w:rFonts w:ascii="Times New Roman" w:eastAsia="Times New Roman" w:hAnsi="Times New Roman"/>
                <w:sz w:val="20"/>
                <w:szCs w:val="20"/>
              </w:rPr>
              <w:t>These</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tests</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wi</w:t>
            </w:r>
            <w:r w:rsidRPr="00773C37">
              <w:rPr>
                <w:rFonts w:ascii="Times New Roman" w:eastAsia="Times New Roman" w:hAnsi="Times New Roman"/>
                <w:spacing w:val="1"/>
                <w:sz w:val="20"/>
                <w:szCs w:val="20"/>
              </w:rPr>
              <w:t>l</w:t>
            </w:r>
            <w:r w:rsidRPr="00773C37">
              <w:rPr>
                <w:rFonts w:ascii="Times New Roman" w:eastAsia="Times New Roman" w:hAnsi="Times New Roman"/>
                <w:sz w:val="20"/>
                <w:szCs w:val="20"/>
              </w:rPr>
              <w:t>l</w:t>
            </w:r>
            <w:r w:rsidRPr="00773C37">
              <w:rPr>
                <w:rFonts w:ascii="Times New Roman" w:eastAsia="Times New Roman" w:hAnsi="Times New Roman"/>
                <w:spacing w:val="-4"/>
                <w:sz w:val="20"/>
                <w:szCs w:val="20"/>
              </w:rPr>
              <w:t xml:space="preserve"> </w:t>
            </w:r>
            <w:r w:rsidRPr="00773C37">
              <w:rPr>
                <w:rFonts w:ascii="Times New Roman" w:eastAsia="Times New Roman" w:hAnsi="Times New Roman"/>
                <w:sz w:val="20"/>
                <w:szCs w:val="20"/>
              </w:rPr>
              <w:t>be</w:t>
            </w:r>
            <w:r w:rsidRPr="00773C37">
              <w:rPr>
                <w:rFonts w:ascii="Times New Roman" w:eastAsia="Times New Roman" w:hAnsi="Times New Roman"/>
                <w:spacing w:val="-2"/>
                <w:sz w:val="20"/>
                <w:szCs w:val="20"/>
              </w:rPr>
              <w:t xml:space="preserve"> u</w:t>
            </w:r>
            <w:r w:rsidRPr="00773C37">
              <w:rPr>
                <w:rFonts w:ascii="Times New Roman" w:eastAsia="Times New Roman" w:hAnsi="Times New Roman"/>
                <w:sz w:val="20"/>
                <w:szCs w:val="20"/>
              </w:rPr>
              <w:t>sed</w:t>
            </w:r>
            <w:r w:rsidRPr="00773C37">
              <w:rPr>
                <w:rFonts w:ascii="Times New Roman" w:eastAsia="Times New Roman" w:hAnsi="Times New Roman"/>
                <w:spacing w:val="-4"/>
                <w:sz w:val="20"/>
                <w:szCs w:val="20"/>
              </w:rPr>
              <w:t xml:space="preserve"> </w:t>
            </w:r>
            <w:r w:rsidRPr="00773C37">
              <w:rPr>
                <w:rFonts w:ascii="Times New Roman" w:eastAsia="Times New Roman" w:hAnsi="Times New Roman"/>
                <w:sz w:val="20"/>
                <w:szCs w:val="20"/>
              </w:rPr>
              <w:t>to</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detect</w:t>
            </w:r>
            <w:r w:rsidRPr="00773C37">
              <w:rPr>
                <w:rFonts w:ascii="Times New Roman" w:eastAsia="Times New Roman" w:hAnsi="Times New Roman"/>
                <w:spacing w:val="-4"/>
                <w:sz w:val="20"/>
                <w:szCs w:val="20"/>
              </w:rPr>
              <w:t xml:space="preserve"> </w:t>
            </w:r>
            <w:r w:rsidRPr="00773C37">
              <w:rPr>
                <w:rFonts w:ascii="Times New Roman" w:eastAsia="Times New Roman" w:hAnsi="Times New Roman"/>
                <w:sz w:val="20"/>
                <w:szCs w:val="20"/>
              </w:rPr>
              <w:t>change</w:t>
            </w:r>
            <w:r w:rsidRPr="00773C37">
              <w:rPr>
                <w:rFonts w:ascii="Times New Roman" w:eastAsia="Times New Roman" w:hAnsi="Times New Roman"/>
                <w:spacing w:val="-6"/>
                <w:sz w:val="20"/>
                <w:szCs w:val="20"/>
              </w:rPr>
              <w:t xml:space="preserve"> </w:t>
            </w:r>
            <w:r w:rsidRPr="00773C37">
              <w:rPr>
                <w:rFonts w:ascii="Times New Roman" w:eastAsia="Times New Roman" w:hAnsi="Times New Roman"/>
                <w:sz w:val="20"/>
                <w:szCs w:val="20"/>
              </w:rPr>
              <w:t>in</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perception</w:t>
            </w:r>
            <w:r w:rsidRPr="00773C37">
              <w:rPr>
                <w:rFonts w:ascii="Times New Roman" w:eastAsia="Times New Roman" w:hAnsi="Times New Roman"/>
                <w:spacing w:val="-8"/>
                <w:sz w:val="20"/>
                <w:szCs w:val="20"/>
              </w:rPr>
              <w:t xml:space="preserve"> </w:t>
            </w:r>
            <w:r w:rsidRPr="00773C37">
              <w:rPr>
                <w:rFonts w:ascii="Times New Roman" w:eastAsia="Times New Roman" w:hAnsi="Times New Roman"/>
                <w:sz w:val="20"/>
                <w:szCs w:val="20"/>
              </w:rPr>
              <w:t>and</w:t>
            </w:r>
            <w:r w:rsidRPr="00773C37">
              <w:rPr>
                <w:rFonts w:ascii="Times New Roman" w:eastAsia="Times New Roman" w:hAnsi="Times New Roman"/>
                <w:spacing w:val="-4"/>
                <w:sz w:val="20"/>
                <w:szCs w:val="20"/>
              </w:rPr>
              <w:t xml:space="preserve"> </w:t>
            </w:r>
            <w:r w:rsidRPr="00773C37">
              <w:rPr>
                <w:rFonts w:ascii="Times New Roman" w:eastAsia="Times New Roman" w:hAnsi="Times New Roman"/>
                <w:sz w:val="20"/>
                <w:szCs w:val="20"/>
              </w:rPr>
              <w:t>interest in</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stewardship</w:t>
            </w:r>
            <w:r w:rsidRPr="00773C37">
              <w:rPr>
                <w:rFonts w:ascii="Times New Roman" w:eastAsia="Times New Roman" w:hAnsi="Times New Roman"/>
                <w:spacing w:val="-11"/>
                <w:sz w:val="20"/>
                <w:szCs w:val="20"/>
              </w:rPr>
              <w:t xml:space="preserve"> </w:t>
            </w:r>
            <w:r w:rsidRPr="00773C37">
              <w:rPr>
                <w:rFonts w:ascii="Times New Roman" w:eastAsia="Times New Roman" w:hAnsi="Times New Roman"/>
                <w:sz w:val="20"/>
                <w:szCs w:val="20"/>
              </w:rPr>
              <w:t>(i.e.,</w:t>
            </w:r>
            <w:r w:rsidRPr="00773C37">
              <w:rPr>
                <w:rFonts w:ascii="Times New Roman" w:eastAsia="Times New Roman" w:hAnsi="Times New Roman"/>
                <w:spacing w:val="-4"/>
                <w:sz w:val="20"/>
                <w:szCs w:val="20"/>
              </w:rPr>
              <w:t xml:space="preserve"> </w:t>
            </w:r>
            <w:r w:rsidRPr="00773C37">
              <w:rPr>
                <w:rFonts w:ascii="Times New Roman" w:eastAsia="Times New Roman" w:hAnsi="Times New Roman"/>
                <w:sz w:val="20"/>
                <w:szCs w:val="20"/>
              </w:rPr>
              <w:t>increased</w:t>
            </w:r>
            <w:r w:rsidRPr="00773C37">
              <w:rPr>
                <w:rFonts w:ascii="Times New Roman" w:eastAsia="Times New Roman" w:hAnsi="Times New Roman"/>
                <w:spacing w:val="-6"/>
                <w:sz w:val="20"/>
                <w:szCs w:val="20"/>
              </w:rPr>
              <w:t xml:space="preserve"> </w:t>
            </w:r>
            <w:r w:rsidRPr="00773C37">
              <w:rPr>
                <w:rFonts w:ascii="Times New Roman" w:eastAsia="Times New Roman" w:hAnsi="Times New Roman"/>
                <w:spacing w:val="-2"/>
                <w:sz w:val="20"/>
                <w:szCs w:val="20"/>
              </w:rPr>
              <w:t>m</w:t>
            </w:r>
            <w:r w:rsidRPr="00773C37">
              <w:rPr>
                <w:rFonts w:ascii="Times New Roman" w:eastAsia="Times New Roman" w:hAnsi="Times New Roman"/>
                <w:spacing w:val="1"/>
                <w:sz w:val="20"/>
                <w:szCs w:val="20"/>
              </w:rPr>
              <w:t>o</w:t>
            </w:r>
            <w:r w:rsidRPr="00773C37">
              <w:rPr>
                <w:rFonts w:ascii="Times New Roman" w:eastAsia="Times New Roman" w:hAnsi="Times New Roman"/>
                <w:sz w:val="20"/>
                <w:szCs w:val="20"/>
              </w:rPr>
              <w:t>tivation</w:t>
            </w:r>
            <w:r w:rsidRPr="00773C37">
              <w:rPr>
                <w:rFonts w:ascii="Times New Roman" w:eastAsia="Times New Roman" w:hAnsi="Times New Roman"/>
                <w:spacing w:val="-10"/>
                <w:sz w:val="20"/>
                <w:szCs w:val="20"/>
              </w:rPr>
              <w:t xml:space="preserve"> </w:t>
            </w:r>
            <w:r w:rsidRPr="00773C37">
              <w:rPr>
                <w:rFonts w:ascii="Times New Roman" w:eastAsia="Times New Roman" w:hAnsi="Times New Roman"/>
                <w:sz w:val="20"/>
                <w:szCs w:val="20"/>
              </w:rPr>
              <w:t>t</w:t>
            </w:r>
            <w:r w:rsidRPr="00773C37">
              <w:rPr>
                <w:rFonts w:ascii="Times New Roman" w:eastAsia="Times New Roman" w:hAnsi="Times New Roman"/>
                <w:spacing w:val="-1"/>
                <w:sz w:val="20"/>
                <w:szCs w:val="20"/>
              </w:rPr>
              <w:t>o</w:t>
            </w:r>
            <w:r w:rsidRPr="00773C37">
              <w:rPr>
                <w:rFonts w:ascii="Times New Roman" w:eastAsia="Times New Roman" w:hAnsi="Times New Roman"/>
                <w:sz w:val="20"/>
                <w:szCs w:val="20"/>
              </w:rPr>
              <w:t>wards</w:t>
            </w:r>
            <w:r w:rsidRPr="00773C37">
              <w:rPr>
                <w:rFonts w:ascii="Times New Roman" w:eastAsia="Times New Roman" w:hAnsi="Times New Roman"/>
                <w:spacing w:val="-7"/>
                <w:sz w:val="20"/>
                <w:szCs w:val="20"/>
              </w:rPr>
              <w:t xml:space="preserve"> </w:t>
            </w:r>
            <w:r w:rsidRPr="00773C37">
              <w:rPr>
                <w:rFonts w:ascii="Times New Roman" w:eastAsia="Times New Roman" w:hAnsi="Times New Roman"/>
                <w:sz w:val="20"/>
                <w:szCs w:val="20"/>
              </w:rPr>
              <w:t>water</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quality</w:t>
            </w:r>
            <w:r w:rsidRPr="00773C37">
              <w:rPr>
                <w:rFonts w:ascii="Times New Roman" w:eastAsia="Times New Roman" w:hAnsi="Times New Roman"/>
                <w:spacing w:val="-4"/>
                <w:sz w:val="20"/>
                <w:szCs w:val="20"/>
              </w:rPr>
              <w:t xml:space="preserve"> </w:t>
            </w:r>
            <w:r w:rsidRPr="00773C37">
              <w:rPr>
                <w:rFonts w:ascii="Times New Roman" w:eastAsia="Times New Roman" w:hAnsi="Times New Roman"/>
                <w:sz w:val="20"/>
                <w:szCs w:val="20"/>
              </w:rPr>
              <w:t>issues).</w:t>
            </w:r>
            <w:r w:rsidRPr="00773C37">
              <w:rPr>
                <w:rFonts w:ascii="Times New Roman" w:eastAsia="Times New Roman" w:hAnsi="Times New Roman"/>
                <w:spacing w:val="-7"/>
                <w:sz w:val="20"/>
                <w:szCs w:val="20"/>
              </w:rPr>
              <w:t xml:space="preserve"> </w:t>
            </w:r>
            <w:r w:rsidRPr="00773C37">
              <w:rPr>
                <w:rFonts w:ascii="Times New Roman" w:eastAsia="Times New Roman" w:hAnsi="Times New Roman"/>
                <w:sz w:val="20"/>
                <w:szCs w:val="20"/>
              </w:rPr>
              <w:t>Using</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established resources</w:t>
            </w:r>
            <w:r w:rsidRPr="00773C37">
              <w:rPr>
                <w:rFonts w:ascii="Times New Roman" w:eastAsia="Times New Roman" w:hAnsi="Times New Roman"/>
                <w:spacing w:val="-8"/>
                <w:sz w:val="20"/>
                <w:szCs w:val="20"/>
              </w:rPr>
              <w:t xml:space="preserve"> </w:t>
            </w:r>
            <w:r w:rsidRPr="00773C37">
              <w:rPr>
                <w:rFonts w:ascii="Times New Roman" w:eastAsia="Times New Roman" w:hAnsi="Times New Roman"/>
                <w:sz w:val="20"/>
                <w:szCs w:val="20"/>
              </w:rPr>
              <w:t>(e.</w:t>
            </w:r>
            <w:r w:rsidRPr="00773C37">
              <w:rPr>
                <w:rFonts w:ascii="Times New Roman" w:eastAsia="Times New Roman" w:hAnsi="Times New Roman"/>
                <w:spacing w:val="2"/>
                <w:sz w:val="20"/>
                <w:szCs w:val="20"/>
              </w:rPr>
              <w:t>g</w:t>
            </w:r>
            <w:r w:rsidRPr="00773C37">
              <w:rPr>
                <w:rFonts w:ascii="Times New Roman" w:eastAsia="Times New Roman" w:hAnsi="Times New Roman"/>
                <w:sz w:val="20"/>
                <w:szCs w:val="20"/>
              </w:rPr>
              <w:t>.,</w:t>
            </w:r>
            <w:r w:rsidRPr="00773C37">
              <w:rPr>
                <w:rFonts w:ascii="Times New Roman" w:eastAsia="Times New Roman" w:hAnsi="Times New Roman"/>
                <w:spacing w:val="-4"/>
                <w:sz w:val="20"/>
                <w:szCs w:val="20"/>
              </w:rPr>
              <w:t xml:space="preserve"> </w:t>
            </w:r>
            <w:r w:rsidRPr="00773C37">
              <w:rPr>
                <w:rFonts w:ascii="Times New Roman" w:eastAsia="Times New Roman" w:hAnsi="Times New Roman"/>
                <w:sz w:val="20"/>
                <w:szCs w:val="20"/>
              </w:rPr>
              <w:t>American</w:t>
            </w:r>
            <w:r w:rsidRPr="00773C37">
              <w:rPr>
                <w:rFonts w:ascii="Times New Roman" w:eastAsia="Times New Roman" w:hAnsi="Times New Roman"/>
                <w:spacing w:val="-9"/>
                <w:sz w:val="20"/>
                <w:szCs w:val="20"/>
              </w:rPr>
              <w:t xml:space="preserve"> </w:t>
            </w:r>
            <w:r w:rsidRPr="00773C37">
              <w:rPr>
                <w:rFonts w:ascii="Times New Roman" w:eastAsia="Times New Roman" w:hAnsi="Times New Roman"/>
                <w:sz w:val="20"/>
                <w:szCs w:val="20"/>
              </w:rPr>
              <w:t>Association</w:t>
            </w:r>
            <w:r w:rsidRPr="00773C37">
              <w:rPr>
                <w:rFonts w:ascii="Times New Roman" w:eastAsia="Times New Roman" w:hAnsi="Times New Roman"/>
                <w:spacing w:val="-10"/>
                <w:sz w:val="20"/>
                <w:szCs w:val="20"/>
              </w:rPr>
              <w:t xml:space="preserve"> </w:t>
            </w:r>
            <w:r w:rsidRPr="00773C37">
              <w:rPr>
                <w:rFonts w:ascii="Times New Roman" w:eastAsia="Times New Roman" w:hAnsi="Times New Roman"/>
                <w:sz w:val="20"/>
                <w:szCs w:val="20"/>
              </w:rPr>
              <w:t>for</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z w:val="20"/>
                <w:szCs w:val="20"/>
              </w:rPr>
              <w:t>the</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z w:val="20"/>
                <w:szCs w:val="20"/>
              </w:rPr>
              <w:t>Advancement</w:t>
            </w:r>
            <w:r w:rsidRPr="00773C37">
              <w:rPr>
                <w:rFonts w:ascii="Times New Roman" w:eastAsia="Times New Roman" w:hAnsi="Times New Roman"/>
                <w:spacing w:val="-12"/>
                <w:sz w:val="20"/>
                <w:szCs w:val="20"/>
              </w:rPr>
              <w:t xml:space="preserve"> </w:t>
            </w:r>
            <w:r w:rsidRPr="00773C37">
              <w:rPr>
                <w:rFonts w:ascii="Times New Roman" w:eastAsia="Times New Roman" w:hAnsi="Times New Roman"/>
                <w:sz w:val="20"/>
                <w:szCs w:val="20"/>
              </w:rPr>
              <w:t>of</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Science,</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NAEP, TIMSS,</w:t>
            </w:r>
            <w:r w:rsidRPr="00773C37">
              <w:rPr>
                <w:rFonts w:ascii="Times New Roman" w:eastAsia="Times New Roman" w:hAnsi="Times New Roman"/>
                <w:spacing w:val="-7"/>
                <w:sz w:val="20"/>
                <w:szCs w:val="20"/>
              </w:rPr>
              <w:t xml:space="preserve"> </w:t>
            </w:r>
            <w:proofErr w:type="gramStart"/>
            <w:r w:rsidRPr="00773C37">
              <w:rPr>
                <w:rFonts w:ascii="Times New Roman" w:eastAsia="Times New Roman" w:hAnsi="Times New Roman"/>
                <w:sz w:val="20"/>
                <w:szCs w:val="20"/>
              </w:rPr>
              <w:t>PISA</w:t>
            </w:r>
            <w:proofErr w:type="gramEnd"/>
            <w:r w:rsidRPr="00773C37">
              <w:rPr>
                <w:rFonts w:ascii="Times New Roman" w:eastAsia="Times New Roman" w:hAnsi="Times New Roman"/>
                <w:sz w:val="20"/>
                <w:szCs w:val="20"/>
              </w:rPr>
              <w:t>),</w:t>
            </w:r>
            <w:r w:rsidRPr="00773C37">
              <w:rPr>
                <w:rFonts w:ascii="Times New Roman" w:eastAsia="Times New Roman" w:hAnsi="Times New Roman"/>
                <w:spacing w:val="-6"/>
                <w:sz w:val="20"/>
                <w:szCs w:val="20"/>
              </w:rPr>
              <w:t xml:space="preserve"> </w:t>
            </w:r>
            <w:r w:rsidRPr="00773C37">
              <w:rPr>
                <w:rFonts w:ascii="Times New Roman" w:eastAsia="Times New Roman" w:hAnsi="Times New Roman"/>
                <w:sz w:val="20"/>
                <w:szCs w:val="20"/>
              </w:rPr>
              <w:t>we</w:t>
            </w:r>
            <w:r w:rsidRPr="00773C37">
              <w:rPr>
                <w:rFonts w:ascii="Times New Roman" w:eastAsia="Times New Roman" w:hAnsi="Times New Roman"/>
                <w:spacing w:val="-3"/>
                <w:sz w:val="20"/>
                <w:szCs w:val="20"/>
              </w:rPr>
              <w:t xml:space="preserve"> </w:t>
            </w:r>
            <w:r>
              <w:rPr>
                <w:rFonts w:ascii="Times New Roman" w:eastAsia="Times New Roman" w:hAnsi="Times New Roman"/>
                <w:sz w:val="20"/>
                <w:szCs w:val="20"/>
              </w:rPr>
              <w:t xml:space="preserve">are </w:t>
            </w:r>
            <w:r w:rsidRPr="00773C37">
              <w:rPr>
                <w:rFonts w:ascii="Times New Roman" w:eastAsia="Times New Roman" w:hAnsi="Times New Roman"/>
                <w:sz w:val="20"/>
                <w:szCs w:val="20"/>
              </w:rPr>
              <w:t>target</w:t>
            </w:r>
            <w:r>
              <w:rPr>
                <w:rFonts w:ascii="Times New Roman" w:eastAsia="Times New Roman" w:hAnsi="Times New Roman"/>
                <w:sz w:val="20"/>
                <w:szCs w:val="20"/>
              </w:rPr>
              <w:t>ing</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areas</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of water</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quality, water</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z w:val="20"/>
                <w:szCs w:val="20"/>
              </w:rPr>
              <w:t>supply</w:t>
            </w:r>
            <w:r w:rsidRPr="00773C37">
              <w:rPr>
                <w:rFonts w:ascii="Times New Roman" w:eastAsia="Times New Roman" w:hAnsi="Times New Roman"/>
                <w:spacing w:val="-6"/>
                <w:sz w:val="20"/>
                <w:szCs w:val="20"/>
              </w:rPr>
              <w:t xml:space="preserve"> </w:t>
            </w:r>
            <w:r w:rsidRPr="00773C37">
              <w:rPr>
                <w:rFonts w:ascii="Times New Roman" w:eastAsia="Times New Roman" w:hAnsi="Times New Roman"/>
                <w:sz w:val="20"/>
                <w:szCs w:val="20"/>
              </w:rPr>
              <w:t>and</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z w:val="20"/>
                <w:szCs w:val="20"/>
              </w:rPr>
              <w:t>environ</w:t>
            </w:r>
            <w:r w:rsidRPr="00773C37">
              <w:rPr>
                <w:rFonts w:ascii="Times New Roman" w:eastAsia="Times New Roman" w:hAnsi="Times New Roman"/>
                <w:spacing w:val="-1"/>
                <w:sz w:val="20"/>
                <w:szCs w:val="20"/>
              </w:rPr>
              <w:t>m</w:t>
            </w:r>
            <w:r w:rsidRPr="00773C37">
              <w:rPr>
                <w:rFonts w:ascii="Times New Roman" w:eastAsia="Times New Roman" w:hAnsi="Times New Roman"/>
                <w:sz w:val="20"/>
                <w:szCs w:val="20"/>
              </w:rPr>
              <w:t>e</w:t>
            </w:r>
            <w:r w:rsidRPr="00773C37">
              <w:rPr>
                <w:rFonts w:ascii="Times New Roman" w:eastAsia="Times New Roman" w:hAnsi="Times New Roman"/>
                <w:spacing w:val="2"/>
                <w:sz w:val="20"/>
                <w:szCs w:val="20"/>
              </w:rPr>
              <w:t>n</w:t>
            </w:r>
            <w:r w:rsidRPr="00773C37">
              <w:rPr>
                <w:rFonts w:ascii="Times New Roman" w:eastAsia="Times New Roman" w:hAnsi="Times New Roman"/>
                <w:sz w:val="20"/>
                <w:szCs w:val="20"/>
              </w:rPr>
              <w:t>tal</w:t>
            </w:r>
            <w:r w:rsidRPr="00773C37">
              <w:rPr>
                <w:rFonts w:ascii="Times New Roman" w:eastAsia="Times New Roman" w:hAnsi="Times New Roman"/>
                <w:spacing w:val="-13"/>
                <w:sz w:val="20"/>
                <w:szCs w:val="20"/>
              </w:rPr>
              <w:t xml:space="preserve"> </w:t>
            </w:r>
            <w:r w:rsidRPr="00773C37">
              <w:rPr>
                <w:rFonts w:ascii="Times New Roman" w:eastAsia="Times New Roman" w:hAnsi="Times New Roman"/>
                <w:sz w:val="20"/>
                <w:szCs w:val="20"/>
              </w:rPr>
              <w:t>science</w:t>
            </w:r>
            <w:r w:rsidRPr="00773C37">
              <w:rPr>
                <w:rFonts w:ascii="Times New Roman" w:eastAsia="Times New Roman" w:hAnsi="Times New Roman"/>
                <w:spacing w:val="-6"/>
                <w:sz w:val="20"/>
                <w:szCs w:val="20"/>
              </w:rPr>
              <w:t xml:space="preserve"> </w:t>
            </w:r>
            <w:r w:rsidRPr="00773C37">
              <w:rPr>
                <w:rFonts w:ascii="Times New Roman" w:eastAsia="Times New Roman" w:hAnsi="Times New Roman"/>
                <w:sz w:val="20"/>
                <w:szCs w:val="20"/>
              </w:rPr>
              <w:t>t</w:t>
            </w:r>
            <w:r w:rsidRPr="00773C37">
              <w:rPr>
                <w:rFonts w:ascii="Times New Roman" w:eastAsia="Times New Roman" w:hAnsi="Times New Roman"/>
                <w:spacing w:val="2"/>
                <w:sz w:val="20"/>
                <w:szCs w:val="20"/>
              </w:rPr>
              <w:t>h</w:t>
            </w:r>
            <w:r w:rsidRPr="00773C37">
              <w:rPr>
                <w:rFonts w:ascii="Times New Roman" w:eastAsia="Times New Roman" w:hAnsi="Times New Roman"/>
                <w:sz w:val="20"/>
                <w:szCs w:val="20"/>
              </w:rPr>
              <w:t>at are</w:t>
            </w:r>
            <w:r w:rsidRPr="00773C37">
              <w:rPr>
                <w:rFonts w:ascii="Times New Roman" w:eastAsia="Times New Roman" w:hAnsi="Times New Roman"/>
                <w:spacing w:val="-1"/>
                <w:sz w:val="20"/>
                <w:szCs w:val="20"/>
              </w:rPr>
              <w:t xml:space="preserve"> </w:t>
            </w:r>
            <w:r w:rsidRPr="00773C37">
              <w:rPr>
                <w:rFonts w:ascii="Times New Roman" w:eastAsia="Times New Roman" w:hAnsi="Times New Roman"/>
                <w:spacing w:val="-2"/>
                <w:sz w:val="20"/>
                <w:szCs w:val="20"/>
              </w:rPr>
              <w:t>m</w:t>
            </w:r>
            <w:r w:rsidRPr="00773C37">
              <w:rPr>
                <w:rFonts w:ascii="Times New Roman" w:eastAsia="Times New Roman" w:hAnsi="Times New Roman"/>
                <w:sz w:val="20"/>
                <w:szCs w:val="20"/>
              </w:rPr>
              <w:t>isunderstood</w:t>
            </w:r>
            <w:r w:rsidRPr="00773C37">
              <w:rPr>
                <w:rFonts w:ascii="Times New Roman" w:eastAsia="Times New Roman" w:hAnsi="Times New Roman"/>
                <w:spacing w:val="-14"/>
                <w:sz w:val="20"/>
                <w:szCs w:val="20"/>
              </w:rPr>
              <w:t xml:space="preserve"> </w:t>
            </w:r>
            <w:r w:rsidRPr="00773C37">
              <w:rPr>
                <w:rFonts w:ascii="Times New Roman" w:eastAsia="Times New Roman" w:hAnsi="Times New Roman"/>
                <w:sz w:val="20"/>
                <w:szCs w:val="20"/>
              </w:rPr>
              <w:t xml:space="preserve">by </w:t>
            </w:r>
            <w:r w:rsidRPr="00773C37">
              <w:rPr>
                <w:rFonts w:ascii="Times New Roman" w:eastAsia="Times New Roman" w:hAnsi="Times New Roman"/>
                <w:spacing w:val="-2"/>
                <w:sz w:val="20"/>
                <w:szCs w:val="20"/>
              </w:rPr>
              <w:t>m</w:t>
            </w:r>
            <w:r w:rsidRPr="00773C37">
              <w:rPr>
                <w:rFonts w:ascii="Times New Roman" w:eastAsia="Times New Roman" w:hAnsi="Times New Roman"/>
                <w:spacing w:val="1"/>
                <w:sz w:val="20"/>
                <w:szCs w:val="20"/>
              </w:rPr>
              <w:t>o</w:t>
            </w:r>
            <w:r w:rsidRPr="00773C37">
              <w:rPr>
                <w:rFonts w:ascii="Times New Roman" w:eastAsia="Times New Roman" w:hAnsi="Times New Roman"/>
                <w:sz w:val="20"/>
                <w:szCs w:val="20"/>
              </w:rPr>
              <w:t>st</w:t>
            </w:r>
            <w:r w:rsidRPr="00773C37">
              <w:rPr>
                <w:rFonts w:ascii="Times New Roman" w:eastAsia="Times New Roman" w:hAnsi="Times New Roman"/>
                <w:spacing w:val="-4"/>
                <w:sz w:val="20"/>
                <w:szCs w:val="20"/>
              </w:rPr>
              <w:t xml:space="preserve"> </w:t>
            </w:r>
            <w:r w:rsidRPr="00773C37">
              <w:rPr>
                <w:rFonts w:ascii="Times New Roman" w:eastAsia="Times New Roman" w:hAnsi="Times New Roman"/>
                <w:sz w:val="20"/>
                <w:szCs w:val="20"/>
              </w:rPr>
              <w:t>high</w:t>
            </w:r>
            <w:r w:rsidRPr="00773C37">
              <w:rPr>
                <w:rFonts w:ascii="Times New Roman" w:eastAsia="Times New Roman" w:hAnsi="Times New Roman"/>
                <w:spacing w:val="-4"/>
                <w:sz w:val="20"/>
                <w:szCs w:val="20"/>
              </w:rPr>
              <w:t xml:space="preserve"> </w:t>
            </w:r>
            <w:r w:rsidRPr="00773C37">
              <w:rPr>
                <w:rFonts w:ascii="Times New Roman" w:eastAsia="Times New Roman" w:hAnsi="Times New Roman"/>
                <w:sz w:val="20"/>
                <w:szCs w:val="20"/>
              </w:rPr>
              <w:t>school</w:t>
            </w:r>
            <w:r w:rsidRPr="00773C37">
              <w:rPr>
                <w:rFonts w:ascii="Times New Roman" w:eastAsia="Times New Roman" w:hAnsi="Times New Roman"/>
                <w:spacing w:val="-6"/>
                <w:sz w:val="20"/>
                <w:szCs w:val="20"/>
              </w:rPr>
              <w:t xml:space="preserve"> </w:t>
            </w:r>
            <w:r w:rsidRPr="00773C37">
              <w:rPr>
                <w:rFonts w:ascii="Times New Roman" w:eastAsia="Times New Roman" w:hAnsi="Times New Roman"/>
                <w:sz w:val="20"/>
                <w:szCs w:val="20"/>
              </w:rPr>
              <w:t>s</w:t>
            </w:r>
            <w:r w:rsidRPr="00773C37">
              <w:rPr>
                <w:rFonts w:ascii="Times New Roman" w:eastAsia="Times New Roman" w:hAnsi="Times New Roman"/>
                <w:spacing w:val="-1"/>
                <w:sz w:val="20"/>
                <w:szCs w:val="20"/>
              </w:rPr>
              <w:t>t</w:t>
            </w:r>
            <w:r w:rsidRPr="00773C37">
              <w:rPr>
                <w:rFonts w:ascii="Times New Roman" w:eastAsia="Times New Roman" w:hAnsi="Times New Roman"/>
                <w:sz w:val="20"/>
                <w:szCs w:val="20"/>
              </w:rPr>
              <w:t>udents.</w:t>
            </w:r>
            <w:r w:rsidRPr="00773C37">
              <w:rPr>
                <w:rFonts w:ascii="Times New Roman" w:eastAsia="Times New Roman" w:hAnsi="Times New Roman"/>
                <w:spacing w:val="-8"/>
                <w:sz w:val="20"/>
                <w:szCs w:val="20"/>
              </w:rPr>
              <w:t xml:space="preserve"> </w:t>
            </w:r>
            <w:r w:rsidRPr="00773C37">
              <w:rPr>
                <w:rFonts w:ascii="Times New Roman" w:eastAsia="Times New Roman" w:hAnsi="Times New Roman"/>
                <w:sz w:val="20"/>
                <w:szCs w:val="20"/>
              </w:rPr>
              <w:t>These</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resources</w:t>
            </w:r>
            <w:r w:rsidRPr="00773C37">
              <w:rPr>
                <w:rFonts w:ascii="Times New Roman" w:eastAsia="Times New Roman" w:hAnsi="Times New Roman"/>
                <w:spacing w:val="-8"/>
                <w:sz w:val="20"/>
                <w:szCs w:val="20"/>
              </w:rPr>
              <w:t xml:space="preserve"> </w:t>
            </w:r>
            <w:r w:rsidRPr="00773C37">
              <w:rPr>
                <w:rFonts w:ascii="Times New Roman" w:eastAsia="Times New Roman" w:hAnsi="Times New Roman"/>
                <w:sz w:val="20"/>
                <w:szCs w:val="20"/>
              </w:rPr>
              <w:t>ta</w:t>
            </w:r>
            <w:r w:rsidRPr="00773C37">
              <w:rPr>
                <w:rFonts w:ascii="Times New Roman" w:eastAsia="Times New Roman" w:hAnsi="Times New Roman"/>
                <w:spacing w:val="1"/>
                <w:sz w:val="20"/>
                <w:szCs w:val="20"/>
              </w:rPr>
              <w:t>r</w:t>
            </w:r>
            <w:r w:rsidRPr="00773C37">
              <w:rPr>
                <w:rFonts w:ascii="Times New Roman" w:eastAsia="Times New Roman" w:hAnsi="Times New Roman"/>
                <w:sz w:val="20"/>
                <w:szCs w:val="20"/>
              </w:rPr>
              <w:t>get</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focal</w:t>
            </w:r>
            <w:r w:rsidRPr="00773C37">
              <w:rPr>
                <w:rFonts w:ascii="Times New Roman" w:eastAsia="Times New Roman" w:hAnsi="Times New Roman"/>
                <w:spacing w:val="-4"/>
                <w:sz w:val="20"/>
                <w:szCs w:val="20"/>
              </w:rPr>
              <w:t xml:space="preserve"> </w:t>
            </w:r>
            <w:r w:rsidRPr="00773C37">
              <w:rPr>
                <w:rFonts w:ascii="Times New Roman" w:eastAsia="Times New Roman" w:hAnsi="Times New Roman"/>
                <w:sz w:val="20"/>
                <w:szCs w:val="20"/>
              </w:rPr>
              <w:t>areas</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and</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z w:val="20"/>
                <w:szCs w:val="20"/>
              </w:rPr>
              <w:t>have developed</w:t>
            </w:r>
            <w:r w:rsidRPr="00773C37">
              <w:rPr>
                <w:rFonts w:ascii="Times New Roman" w:eastAsia="Times New Roman" w:hAnsi="Times New Roman"/>
                <w:spacing w:val="-8"/>
                <w:sz w:val="20"/>
                <w:szCs w:val="20"/>
              </w:rPr>
              <w:t xml:space="preserve"> </w:t>
            </w:r>
            <w:r w:rsidRPr="00773C37">
              <w:rPr>
                <w:rFonts w:ascii="Times New Roman" w:eastAsia="Times New Roman" w:hAnsi="Times New Roman"/>
                <w:sz w:val="20"/>
                <w:szCs w:val="20"/>
              </w:rPr>
              <w:t>appropriate</w:t>
            </w:r>
            <w:r w:rsidRPr="00773C37">
              <w:rPr>
                <w:rFonts w:ascii="Times New Roman" w:eastAsia="Times New Roman" w:hAnsi="Times New Roman"/>
                <w:spacing w:val="-9"/>
                <w:sz w:val="20"/>
                <w:szCs w:val="20"/>
              </w:rPr>
              <w:t xml:space="preserve"> </w:t>
            </w:r>
            <w:r w:rsidRPr="00773C37">
              <w:rPr>
                <w:rFonts w:ascii="Times New Roman" w:eastAsia="Times New Roman" w:hAnsi="Times New Roman"/>
                <w:sz w:val="20"/>
                <w:szCs w:val="20"/>
              </w:rPr>
              <w:t>qu</w:t>
            </w:r>
            <w:r w:rsidRPr="00773C37">
              <w:rPr>
                <w:rFonts w:ascii="Times New Roman" w:eastAsia="Times New Roman" w:hAnsi="Times New Roman"/>
                <w:spacing w:val="-3"/>
                <w:sz w:val="20"/>
                <w:szCs w:val="20"/>
              </w:rPr>
              <w:t>e</w:t>
            </w:r>
            <w:r w:rsidRPr="00773C37">
              <w:rPr>
                <w:rFonts w:ascii="Times New Roman" w:eastAsia="Times New Roman" w:hAnsi="Times New Roman"/>
                <w:sz w:val="20"/>
                <w:szCs w:val="20"/>
              </w:rPr>
              <w:t>stions</w:t>
            </w:r>
            <w:r w:rsidRPr="00773C37">
              <w:rPr>
                <w:rFonts w:ascii="Times New Roman" w:eastAsia="Times New Roman" w:hAnsi="Times New Roman"/>
                <w:spacing w:val="-8"/>
                <w:sz w:val="20"/>
                <w:szCs w:val="20"/>
              </w:rPr>
              <w:t xml:space="preserve"> </w:t>
            </w:r>
            <w:r w:rsidRPr="00773C37">
              <w:rPr>
                <w:rFonts w:ascii="Times New Roman" w:eastAsia="Times New Roman" w:hAnsi="Times New Roman"/>
                <w:sz w:val="20"/>
                <w:szCs w:val="20"/>
              </w:rPr>
              <w:t>to</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assess</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knowledge</w:t>
            </w:r>
            <w:r w:rsidRPr="00773C37">
              <w:rPr>
                <w:rFonts w:ascii="Times New Roman" w:eastAsia="Times New Roman" w:hAnsi="Times New Roman"/>
                <w:spacing w:val="-10"/>
                <w:sz w:val="20"/>
                <w:szCs w:val="20"/>
              </w:rPr>
              <w:t xml:space="preserve"> </w:t>
            </w:r>
            <w:r w:rsidRPr="00773C37">
              <w:rPr>
                <w:rFonts w:ascii="Times New Roman" w:eastAsia="Times New Roman" w:hAnsi="Times New Roman"/>
                <w:sz w:val="20"/>
                <w:szCs w:val="20"/>
              </w:rPr>
              <w:t>and</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z w:val="20"/>
                <w:szCs w:val="20"/>
              </w:rPr>
              <w:t>understanding</w:t>
            </w:r>
            <w:r w:rsidRPr="00773C37">
              <w:rPr>
                <w:rFonts w:ascii="Times New Roman" w:eastAsia="Times New Roman" w:hAnsi="Times New Roman"/>
                <w:spacing w:val="-12"/>
                <w:sz w:val="20"/>
                <w:szCs w:val="20"/>
              </w:rPr>
              <w:t xml:space="preserve"> </w:t>
            </w:r>
            <w:r w:rsidRPr="00773C37">
              <w:rPr>
                <w:rFonts w:ascii="Times New Roman" w:eastAsia="Times New Roman" w:hAnsi="Times New Roman"/>
                <w:sz w:val="20"/>
                <w:szCs w:val="20"/>
              </w:rPr>
              <w:t>of</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con</w:t>
            </w:r>
            <w:r w:rsidRPr="00773C37">
              <w:rPr>
                <w:rFonts w:ascii="Times New Roman" w:eastAsia="Times New Roman" w:hAnsi="Times New Roman"/>
                <w:spacing w:val="-1"/>
                <w:sz w:val="20"/>
                <w:szCs w:val="20"/>
              </w:rPr>
              <w:t>t</w:t>
            </w:r>
            <w:r w:rsidRPr="00773C37">
              <w:rPr>
                <w:rFonts w:ascii="Times New Roman" w:eastAsia="Times New Roman" w:hAnsi="Times New Roman"/>
                <w:sz w:val="20"/>
                <w:szCs w:val="20"/>
              </w:rPr>
              <w:t>ent</w:t>
            </w:r>
            <w:r w:rsidRPr="00773C37">
              <w:rPr>
                <w:rFonts w:ascii="Times New Roman" w:eastAsia="Times New Roman" w:hAnsi="Times New Roman"/>
                <w:spacing w:val="-6"/>
                <w:sz w:val="20"/>
                <w:szCs w:val="20"/>
              </w:rPr>
              <w:t xml:space="preserve"> </w:t>
            </w:r>
            <w:r w:rsidRPr="00773C37">
              <w:rPr>
                <w:rFonts w:ascii="Times New Roman" w:eastAsia="Times New Roman" w:hAnsi="Times New Roman"/>
                <w:sz w:val="20"/>
                <w:szCs w:val="20"/>
              </w:rPr>
              <w:t>and</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z w:val="20"/>
                <w:szCs w:val="20"/>
              </w:rPr>
              <w:t>critical think</w:t>
            </w:r>
            <w:r w:rsidRPr="00773C37">
              <w:rPr>
                <w:rFonts w:ascii="Times New Roman" w:eastAsia="Times New Roman" w:hAnsi="Times New Roman"/>
                <w:spacing w:val="-1"/>
                <w:sz w:val="20"/>
                <w:szCs w:val="20"/>
              </w:rPr>
              <w:t>i</w:t>
            </w:r>
            <w:r w:rsidRPr="00773C37">
              <w:rPr>
                <w:rFonts w:ascii="Times New Roman" w:eastAsia="Times New Roman" w:hAnsi="Times New Roman"/>
                <w:sz w:val="20"/>
                <w:szCs w:val="20"/>
              </w:rPr>
              <w:t>ng</w:t>
            </w:r>
            <w:r w:rsidRPr="00773C37">
              <w:rPr>
                <w:rFonts w:ascii="Times New Roman" w:eastAsia="Times New Roman" w:hAnsi="Times New Roman"/>
                <w:spacing w:val="-7"/>
                <w:sz w:val="20"/>
                <w:szCs w:val="20"/>
              </w:rPr>
              <w:t xml:space="preserve"> </w:t>
            </w:r>
            <w:r w:rsidRPr="00773C37">
              <w:rPr>
                <w:rFonts w:ascii="Times New Roman" w:eastAsia="Times New Roman" w:hAnsi="Times New Roman"/>
                <w:sz w:val="20"/>
                <w:szCs w:val="20"/>
              </w:rPr>
              <w:t>in</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environ</w:t>
            </w:r>
            <w:r w:rsidRPr="00773C37">
              <w:rPr>
                <w:rFonts w:ascii="Times New Roman" w:eastAsia="Times New Roman" w:hAnsi="Times New Roman"/>
                <w:spacing w:val="-1"/>
                <w:sz w:val="20"/>
                <w:szCs w:val="20"/>
              </w:rPr>
              <w:t>m</w:t>
            </w:r>
            <w:r w:rsidRPr="00773C37">
              <w:rPr>
                <w:rFonts w:ascii="Times New Roman" w:eastAsia="Times New Roman" w:hAnsi="Times New Roman"/>
                <w:sz w:val="20"/>
                <w:szCs w:val="20"/>
              </w:rPr>
              <w:t>ental</w:t>
            </w:r>
            <w:r w:rsidRPr="00773C37">
              <w:rPr>
                <w:rFonts w:ascii="Times New Roman" w:eastAsia="Times New Roman" w:hAnsi="Times New Roman"/>
                <w:spacing w:val="-12"/>
                <w:sz w:val="20"/>
                <w:szCs w:val="20"/>
              </w:rPr>
              <w:t xml:space="preserve"> </w:t>
            </w:r>
            <w:r>
              <w:rPr>
                <w:rFonts w:ascii="Times New Roman" w:eastAsia="Times New Roman" w:hAnsi="Times New Roman"/>
                <w:sz w:val="20"/>
                <w:szCs w:val="20"/>
              </w:rPr>
              <w:t>science.</w:t>
            </w:r>
          </w:p>
        </w:tc>
      </w:tr>
      <w:tr w:rsidR="008B3D85" w:rsidRPr="00773C37" w:rsidTr="008B3D85">
        <w:trPr>
          <w:trHeight w:hRule="exact" w:val="3250"/>
        </w:trPr>
        <w:tc>
          <w:tcPr>
            <w:tcW w:w="1503" w:type="dxa"/>
            <w:tcBorders>
              <w:top w:val="single" w:sz="4" w:space="0" w:color="000000"/>
              <w:left w:val="single" w:sz="4" w:space="0" w:color="000000"/>
              <w:bottom w:val="single" w:sz="4" w:space="0" w:color="000000"/>
              <w:right w:val="single" w:sz="4" w:space="0" w:color="000000"/>
            </w:tcBorders>
          </w:tcPr>
          <w:p w:rsidR="008B3D85" w:rsidRPr="00773C37" w:rsidRDefault="008B3D85" w:rsidP="008B3D85">
            <w:pPr>
              <w:widowControl w:val="0"/>
              <w:ind w:left="102" w:right="-20"/>
              <w:rPr>
                <w:rFonts w:ascii="Times New Roman" w:eastAsia="Times New Roman" w:hAnsi="Times New Roman"/>
                <w:sz w:val="20"/>
                <w:szCs w:val="20"/>
              </w:rPr>
            </w:pPr>
            <w:r w:rsidRPr="00773C37">
              <w:rPr>
                <w:rFonts w:ascii="Times New Roman" w:eastAsia="Times New Roman" w:hAnsi="Times New Roman"/>
                <w:sz w:val="20"/>
                <w:szCs w:val="20"/>
              </w:rPr>
              <w:lastRenderedPageBreak/>
              <w:t>2018 – 2019</w:t>
            </w:r>
          </w:p>
          <w:p w:rsidR="008B3D85" w:rsidRPr="00773C37" w:rsidRDefault="008B3D85" w:rsidP="008B3D85">
            <w:pPr>
              <w:widowControl w:val="0"/>
              <w:ind w:left="102" w:right="-20"/>
              <w:rPr>
                <w:rFonts w:ascii="Times New Roman" w:eastAsia="Times New Roman" w:hAnsi="Times New Roman"/>
                <w:sz w:val="20"/>
                <w:szCs w:val="20"/>
              </w:rPr>
            </w:pPr>
            <w:r w:rsidRPr="00773C37">
              <w:rPr>
                <w:rFonts w:ascii="Times New Roman" w:eastAsia="Times New Roman" w:hAnsi="Times New Roman"/>
                <w:sz w:val="20"/>
                <w:szCs w:val="20"/>
              </w:rPr>
              <w:t>Academic Year (</w:t>
            </w:r>
            <w:proofErr w:type="spellStart"/>
            <w:r w:rsidRPr="00773C37">
              <w:rPr>
                <w:rFonts w:ascii="Times New Roman" w:eastAsia="Times New Roman" w:hAnsi="Times New Roman"/>
                <w:sz w:val="20"/>
                <w:szCs w:val="20"/>
              </w:rPr>
              <w:t>con’d</w:t>
            </w:r>
            <w:proofErr w:type="spellEnd"/>
            <w:r w:rsidRPr="00773C37">
              <w:rPr>
                <w:rFonts w:ascii="Times New Roman" w:eastAsia="Times New Roman" w:hAnsi="Times New Roman"/>
                <w:sz w:val="20"/>
                <w:szCs w:val="20"/>
              </w:rPr>
              <w:t>).</w:t>
            </w:r>
          </w:p>
        </w:tc>
        <w:tc>
          <w:tcPr>
            <w:tcW w:w="8630" w:type="dxa"/>
            <w:tcBorders>
              <w:top w:val="single" w:sz="4" w:space="0" w:color="000000"/>
              <w:left w:val="single" w:sz="4" w:space="0" w:color="000000"/>
              <w:bottom w:val="single" w:sz="4" w:space="0" w:color="000000"/>
              <w:right w:val="single" w:sz="4" w:space="0" w:color="000000"/>
            </w:tcBorders>
          </w:tcPr>
          <w:p w:rsidR="008B3D85" w:rsidRPr="00773C37" w:rsidRDefault="008B3D85" w:rsidP="008B3D85">
            <w:pPr>
              <w:widowControl w:val="0"/>
              <w:ind w:left="102" w:right="-20"/>
              <w:rPr>
                <w:rFonts w:ascii="Times New Roman" w:eastAsia="Times New Roman" w:hAnsi="Times New Roman"/>
                <w:b/>
                <w:bCs/>
                <w:spacing w:val="2"/>
                <w:sz w:val="20"/>
                <w:szCs w:val="20"/>
                <w:u w:val="single"/>
              </w:rPr>
            </w:pPr>
            <w:r w:rsidRPr="00773C37">
              <w:rPr>
                <w:rFonts w:ascii="Times New Roman" w:eastAsia="Times New Roman" w:hAnsi="Times New Roman"/>
                <w:b/>
                <w:bCs/>
                <w:spacing w:val="2"/>
                <w:sz w:val="20"/>
                <w:szCs w:val="20"/>
                <w:u w:val="single"/>
              </w:rPr>
              <w:t>Formative Feedback to Development Team from Beta Test Teachers</w:t>
            </w:r>
          </w:p>
          <w:p w:rsidR="008B3D85" w:rsidRPr="00773C37" w:rsidRDefault="008B3D85" w:rsidP="008B3D85">
            <w:pPr>
              <w:widowControl w:val="0"/>
              <w:spacing w:after="120"/>
              <w:ind w:left="101" w:right="288"/>
              <w:rPr>
                <w:rFonts w:ascii="Times New Roman" w:eastAsia="Times New Roman" w:hAnsi="Times New Roman"/>
                <w:bCs/>
                <w:spacing w:val="2"/>
                <w:sz w:val="20"/>
                <w:szCs w:val="20"/>
              </w:rPr>
            </w:pPr>
            <w:r>
              <w:rPr>
                <w:rFonts w:ascii="Times New Roman" w:eastAsia="Times New Roman" w:hAnsi="Times New Roman"/>
                <w:bCs/>
                <w:spacing w:val="2"/>
                <w:sz w:val="20"/>
                <w:szCs w:val="20"/>
              </w:rPr>
              <w:t>Individual conference calls with teachers, approximately</w:t>
            </w:r>
            <w:r w:rsidRPr="00773C37">
              <w:rPr>
                <w:rFonts w:ascii="Times New Roman" w:eastAsia="Times New Roman" w:hAnsi="Times New Roman"/>
                <w:bCs/>
                <w:spacing w:val="2"/>
                <w:sz w:val="20"/>
                <w:szCs w:val="20"/>
              </w:rPr>
              <w:t xml:space="preserve"> every two months (end of Oct. Dec. Feb. April) between beta test teachers and development team. Adjustments to online materials can be made remotely</w:t>
            </w:r>
            <w:r>
              <w:rPr>
                <w:rFonts w:ascii="Times New Roman" w:eastAsia="Times New Roman" w:hAnsi="Times New Roman"/>
                <w:bCs/>
                <w:spacing w:val="2"/>
                <w:sz w:val="20"/>
                <w:szCs w:val="20"/>
              </w:rPr>
              <w:t xml:space="preserve"> via Google Docs</w:t>
            </w:r>
            <w:r w:rsidRPr="00773C37">
              <w:rPr>
                <w:rFonts w:ascii="Times New Roman" w:eastAsia="Times New Roman" w:hAnsi="Times New Roman"/>
                <w:bCs/>
                <w:spacing w:val="2"/>
                <w:sz w:val="20"/>
                <w:szCs w:val="20"/>
              </w:rPr>
              <w:t xml:space="preserve">. Development team will seek feedback from both teachers and students via </w:t>
            </w:r>
            <w:r w:rsidRPr="00773C37">
              <w:rPr>
                <w:rFonts w:ascii="Times New Roman" w:eastAsia="Times New Roman" w:hAnsi="Times New Roman"/>
                <w:bCs/>
                <w:i/>
                <w:spacing w:val="2"/>
                <w:sz w:val="20"/>
                <w:szCs w:val="20"/>
              </w:rPr>
              <w:t>SCAPE 2</w:t>
            </w:r>
            <w:r w:rsidRPr="00773C37">
              <w:rPr>
                <w:rFonts w:ascii="Times New Roman" w:eastAsia="Times New Roman" w:hAnsi="Times New Roman"/>
                <w:bCs/>
                <w:spacing w:val="2"/>
                <w:sz w:val="20"/>
                <w:szCs w:val="20"/>
              </w:rPr>
              <w:t xml:space="preserve"> interface and related emails, tweets, and blog postings.</w:t>
            </w:r>
          </w:p>
          <w:p w:rsidR="008B3D85" w:rsidRPr="00773C37" w:rsidRDefault="008B3D85" w:rsidP="008B3D85">
            <w:pPr>
              <w:widowControl w:val="0"/>
              <w:spacing w:after="120"/>
              <w:ind w:left="101" w:right="288"/>
              <w:rPr>
                <w:rFonts w:ascii="Times New Roman" w:eastAsia="Times New Roman" w:hAnsi="Times New Roman"/>
                <w:bCs/>
                <w:spacing w:val="2"/>
                <w:sz w:val="20"/>
                <w:szCs w:val="20"/>
              </w:rPr>
            </w:pPr>
            <w:r w:rsidRPr="00773C37">
              <w:rPr>
                <w:rFonts w:ascii="Times New Roman" w:eastAsia="Times New Roman" w:hAnsi="Times New Roman"/>
                <w:b/>
                <w:bCs/>
                <w:spacing w:val="2"/>
                <w:sz w:val="20"/>
                <w:szCs w:val="20"/>
              </w:rPr>
              <w:t>Evaluation:</w:t>
            </w:r>
            <w:r w:rsidRPr="00773C37">
              <w:rPr>
                <w:rFonts w:ascii="Times New Roman" w:eastAsia="Times New Roman" w:hAnsi="Times New Roman"/>
                <w:bCs/>
                <w:spacing w:val="2"/>
                <w:sz w:val="20"/>
                <w:szCs w:val="20"/>
              </w:rPr>
              <w:t xml:space="preserve"> </w:t>
            </w:r>
            <w:r w:rsidRPr="00773C37">
              <w:rPr>
                <w:rFonts w:ascii="Times New Roman" w:eastAsia="Times New Roman" w:hAnsi="Times New Roman"/>
                <w:sz w:val="20"/>
                <w:szCs w:val="20"/>
              </w:rPr>
              <w:t>Selective evidence</w:t>
            </w:r>
            <w:r w:rsidRPr="00773C37">
              <w:rPr>
                <w:rFonts w:ascii="Times New Roman" w:eastAsia="Times New Roman" w:hAnsi="Times New Roman"/>
                <w:spacing w:val="-7"/>
                <w:sz w:val="20"/>
                <w:szCs w:val="20"/>
              </w:rPr>
              <w:t xml:space="preserve"> </w:t>
            </w:r>
            <w:r w:rsidRPr="00773C37">
              <w:rPr>
                <w:rFonts w:ascii="Times New Roman" w:eastAsia="Times New Roman" w:hAnsi="Times New Roman"/>
                <w:sz w:val="20"/>
                <w:szCs w:val="20"/>
              </w:rPr>
              <w:t>of student</w:t>
            </w:r>
            <w:r w:rsidRPr="00773C37">
              <w:rPr>
                <w:rFonts w:ascii="Times New Roman" w:eastAsia="Times New Roman" w:hAnsi="Times New Roman"/>
                <w:spacing w:val="-6"/>
                <w:sz w:val="20"/>
                <w:szCs w:val="20"/>
              </w:rPr>
              <w:t xml:space="preserve"> and teacher </w:t>
            </w:r>
            <w:r w:rsidRPr="00773C37">
              <w:rPr>
                <w:rFonts w:ascii="Times New Roman" w:eastAsia="Times New Roman" w:hAnsi="Times New Roman"/>
                <w:sz w:val="20"/>
                <w:szCs w:val="20"/>
              </w:rPr>
              <w:t>engage</w:t>
            </w:r>
            <w:r w:rsidRPr="00773C37">
              <w:rPr>
                <w:rFonts w:ascii="Times New Roman" w:eastAsia="Times New Roman" w:hAnsi="Times New Roman"/>
                <w:spacing w:val="-1"/>
                <w:sz w:val="20"/>
                <w:szCs w:val="20"/>
              </w:rPr>
              <w:t>m</w:t>
            </w:r>
            <w:r w:rsidRPr="00773C37">
              <w:rPr>
                <w:rFonts w:ascii="Times New Roman" w:eastAsia="Times New Roman" w:hAnsi="Times New Roman"/>
                <w:sz w:val="20"/>
                <w:szCs w:val="20"/>
              </w:rPr>
              <w:t>ent</w:t>
            </w:r>
            <w:r w:rsidRPr="00773C37">
              <w:rPr>
                <w:rFonts w:ascii="Times New Roman" w:eastAsia="Times New Roman" w:hAnsi="Times New Roman"/>
                <w:spacing w:val="-11"/>
                <w:sz w:val="20"/>
                <w:szCs w:val="20"/>
              </w:rPr>
              <w:t xml:space="preserve"> </w:t>
            </w:r>
            <w:r w:rsidRPr="00773C37">
              <w:rPr>
                <w:rFonts w:ascii="Times New Roman" w:eastAsia="Times New Roman" w:hAnsi="Times New Roman"/>
                <w:sz w:val="20"/>
                <w:szCs w:val="20"/>
              </w:rPr>
              <w:t>and</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z w:val="20"/>
                <w:szCs w:val="20"/>
              </w:rPr>
              <w:t>collaboration via</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i/>
                <w:sz w:val="20"/>
                <w:szCs w:val="20"/>
              </w:rPr>
              <w:t>SCAPE 2</w:t>
            </w:r>
            <w:r w:rsidRPr="00773C37">
              <w:rPr>
                <w:rFonts w:ascii="Times New Roman" w:eastAsia="Times New Roman" w:hAnsi="Times New Roman"/>
                <w:sz w:val="20"/>
                <w:szCs w:val="20"/>
              </w:rPr>
              <w:t>.</w:t>
            </w:r>
            <w:r w:rsidRPr="00773C37">
              <w:rPr>
                <w:rFonts w:ascii="Times New Roman" w:eastAsia="Times New Roman" w:hAnsi="Times New Roman"/>
                <w:spacing w:val="-7"/>
                <w:sz w:val="20"/>
                <w:szCs w:val="20"/>
              </w:rPr>
              <w:t xml:space="preserve"> </w:t>
            </w:r>
            <w:r w:rsidRPr="00773C37">
              <w:rPr>
                <w:rFonts w:ascii="Times New Roman" w:eastAsia="Times New Roman" w:hAnsi="Times New Roman"/>
                <w:sz w:val="20"/>
                <w:szCs w:val="20"/>
              </w:rPr>
              <w:t>Evidence</w:t>
            </w:r>
            <w:r w:rsidRPr="00773C37">
              <w:rPr>
                <w:rFonts w:ascii="Times New Roman" w:eastAsia="Times New Roman" w:hAnsi="Times New Roman"/>
                <w:spacing w:val="-8"/>
                <w:sz w:val="20"/>
                <w:szCs w:val="20"/>
              </w:rPr>
              <w:t xml:space="preserve"> </w:t>
            </w:r>
            <w:r w:rsidRPr="00773C37">
              <w:rPr>
                <w:rFonts w:ascii="Times New Roman" w:eastAsia="Times New Roman" w:hAnsi="Times New Roman"/>
                <w:sz w:val="20"/>
                <w:szCs w:val="20"/>
              </w:rPr>
              <w:t>of</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increased knowledge, including from vocabulary and details of posts,</w:t>
            </w:r>
            <w:r w:rsidRPr="00773C37">
              <w:rPr>
                <w:rFonts w:ascii="Times New Roman" w:eastAsia="Times New Roman" w:hAnsi="Times New Roman"/>
                <w:spacing w:val="-10"/>
                <w:sz w:val="20"/>
                <w:szCs w:val="20"/>
              </w:rPr>
              <w:t xml:space="preserve"> </w:t>
            </w:r>
            <w:r w:rsidRPr="00773C37">
              <w:rPr>
                <w:rFonts w:ascii="Times New Roman" w:eastAsia="Times New Roman" w:hAnsi="Times New Roman"/>
                <w:sz w:val="20"/>
                <w:szCs w:val="20"/>
              </w:rPr>
              <w:t>and</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z w:val="20"/>
                <w:szCs w:val="20"/>
              </w:rPr>
              <w:t>skills</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in</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content</w:t>
            </w:r>
            <w:r w:rsidRPr="00773C37">
              <w:rPr>
                <w:rFonts w:ascii="Times New Roman" w:eastAsia="Times New Roman" w:hAnsi="Times New Roman"/>
                <w:spacing w:val="-6"/>
                <w:sz w:val="20"/>
                <w:szCs w:val="20"/>
              </w:rPr>
              <w:t xml:space="preserve"> </w:t>
            </w:r>
            <w:r w:rsidRPr="00773C37">
              <w:rPr>
                <w:rFonts w:ascii="Times New Roman" w:eastAsia="Times New Roman" w:hAnsi="Times New Roman"/>
                <w:sz w:val="20"/>
                <w:szCs w:val="20"/>
              </w:rPr>
              <w:t>areas, including</w:t>
            </w:r>
            <w:r w:rsidRPr="00773C37">
              <w:rPr>
                <w:rFonts w:ascii="Times New Roman" w:eastAsia="Times New Roman" w:hAnsi="Times New Roman"/>
                <w:spacing w:val="-8"/>
                <w:sz w:val="20"/>
                <w:szCs w:val="20"/>
              </w:rPr>
              <w:t xml:space="preserve"> </w:t>
            </w:r>
            <w:r w:rsidRPr="00773C37">
              <w:rPr>
                <w:rFonts w:ascii="Times New Roman" w:eastAsia="Times New Roman" w:hAnsi="Times New Roman"/>
                <w:sz w:val="20"/>
                <w:szCs w:val="20"/>
              </w:rPr>
              <w:t>lo</w:t>
            </w:r>
            <w:r w:rsidRPr="00773C37">
              <w:rPr>
                <w:rFonts w:ascii="Times New Roman" w:eastAsia="Times New Roman" w:hAnsi="Times New Roman"/>
                <w:spacing w:val="-1"/>
                <w:sz w:val="20"/>
                <w:szCs w:val="20"/>
              </w:rPr>
              <w:t>c</w:t>
            </w:r>
            <w:r w:rsidRPr="00773C37">
              <w:rPr>
                <w:rFonts w:ascii="Times New Roman" w:eastAsia="Times New Roman" w:hAnsi="Times New Roman"/>
                <w:sz w:val="20"/>
                <w:szCs w:val="20"/>
              </w:rPr>
              <w:t>al</w:t>
            </w:r>
            <w:r w:rsidRPr="00773C37">
              <w:rPr>
                <w:rFonts w:ascii="Times New Roman" w:eastAsia="Times New Roman" w:hAnsi="Times New Roman"/>
                <w:spacing w:val="-4"/>
                <w:sz w:val="20"/>
                <w:szCs w:val="20"/>
              </w:rPr>
              <w:t xml:space="preserve"> </w:t>
            </w:r>
            <w:r w:rsidRPr="00773C37">
              <w:rPr>
                <w:rFonts w:ascii="Times New Roman" w:eastAsia="Times New Roman" w:hAnsi="Times New Roman"/>
                <w:sz w:val="20"/>
                <w:szCs w:val="20"/>
              </w:rPr>
              <w:t>and</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z w:val="20"/>
                <w:szCs w:val="20"/>
              </w:rPr>
              <w:t>s</w:t>
            </w:r>
            <w:r w:rsidRPr="00773C37">
              <w:rPr>
                <w:rFonts w:ascii="Times New Roman" w:eastAsia="Times New Roman" w:hAnsi="Times New Roman"/>
                <w:spacing w:val="2"/>
                <w:sz w:val="20"/>
                <w:szCs w:val="20"/>
              </w:rPr>
              <w:t>y</w:t>
            </w:r>
            <w:r w:rsidRPr="00773C37">
              <w:rPr>
                <w:rFonts w:ascii="Times New Roman" w:eastAsia="Times New Roman" w:hAnsi="Times New Roman"/>
                <w:sz w:val="20"/>
                <w:szCs w:val="20"/>
              </w:rPr>
              <w:t>stemic environ</w:t>
            </w:r>
            <w:r w:rsidRPr="00773C37">
              <w:rPr>
                <w:rFonts w:ascii="Times New Roman" w:eastAsia="Times New Roman" w:hAnsi="Times New Roman"/>
                <w:spacing w:val="-1"/>
                <w:sz w:val="20"/>
                <w:szCs w:val="20"/>
              </w:rPr>
              <w:t>m</w:t>
            </w:r>
            <w:r w:rsidRPr="00773C37">
              <w:rPr>
                <w:rFonts w:ascii="Times New Roman" w:eastAsia="Times New Roman" w:hAnsi="Times New Roman"/>
                <w:sz w:val="20"/>
                <w:szCs w:val="20"/>
              </w:rPr>
              <w:t>ental</w:t>
            </w:r>
            <w:r w:rsidRPr="00773C37">
              <w:rPr>
                <w:rFonts w:ascii="Times New Roman" w:eastAsia="Times New Roman" w:hAnsi="Times New Roman"/>
                <w:spacing w:val="-12"/>
                <w:sz w:val="20"/>
                <w:szCs w:val="20"/>
              </w:rPr>
              <w:t xml:space="preserve"> </w:t>
            </w:r>
            <w:r w:rsidRPr="00773C37">
              <w:rPr>
                <w:rFonts w:ascii="Times New Roman" w:eastAsia="Times New Roman" w:hAnsi="Times New Roman"/>
                <w:sz w:val="20"/>
                <w:szCs w:val="20"/>
              </w:rPr>
              <w:t>policies</w:t>
            </w:r>
            <w:r w:rsidRPr="00773C37">
              <w:rPr>
                <w:rFonts w:ascii="Times New Roman" w:eastAsia="Times New Roman" w:hAnsi="Times New Roman"/>
                <w:spacing w:val="-6"/>
                <w:sz w:val="20"/>
                <w:szCs w:val="20"/>
              </w:rPr>
              <w:t xml:space="preserve"> </w:t>
            </w:r>
            <w:r w:rsidRPr="00773C37">
              <w:rPr>
                <w:rFonts w:ascii="Times New Roman" w:eastAsia="Times New Roman" w:hAnsi="Times New Roman"/>
                <w:sz w:val="20"/>
                <w:szCs w:val="20"/>
              </w:rPr>
              <w:t>and</w:t>
            </w:r>
            <w:r w:rsidRPr="00773C37">
              <w:rPr>
                <w:rFonts w:ascii="Times New Roman" w:eastAsia="Times New Roman" w:hAnsi="Times New Roman"/>
                <w:spacing w:val="-4"/>
                <w:sz w:val="20"/>
                <w:szCs w:val="20"/>
              </w:rPr>
              <w:t xml:space="preserve"> </w:t>
            </w:r>
            <w:r w:rsidRPr="00773C37">
              <w:rPr>
                <w:rFonts w:ascii="Times New Roman" w:eastAsia="Times New Roman" w:hAnsi="Times New Roman"/>
                <w:sz w:val="20"/>
                <w:szCs w:val="20"/>
              </w:rPr>
              <w:t>practices, water</w:t>
            </w:r>
            <w:r w:rsidRPr="00773C37">
              <w:rPr>
                <w:rFonts w:ascii="Times New Roman" w:eastAsia="Times New Roman" w:hAnsi="Times New Roman"/>
                <w:spacing w:val="-5"/>
                <w:sz w:val="20"/>
                <w:szCs w:val="20"/>
              </w:rPr>
              <w:t xml:space="preserve"> </w:t>
            </w:r>
            <w:r w:rsidRPr="00773C37">
              <w:rPr>
                <w:rFonts w:ascii="Times New Roman" w:eastAsia="Times New Roman" w:hAnsi="Times New Roman"/>
                <w:sz w:val="20"/>
                <w:szCs w:val="20"/>
              </w:rPr>
              <w:t>qualit</w:t>
            </w:r>
            <w:r w:rsidRPr="00773C37">
              <w:rPr>
                <w:rFonts w:ascii="Times New Roman" w:eastAsia="Times New Roman" w:hAnsi="Times New Roman"/>
                <w:spacing w:val="2"/>
                <w:sz w:val="20"/>
                <w:szCs w:val="20"/>
              </w:rPr>
              <w:t>y</w:t>
            </w:r>
            <w:r w:rsidRPr="00773C37">
              <w:rPr>
                <w:rFonts w:ascii="Times New Roman" w:eastAsia="Times New Roman" w:hAnsi="Times New Roman"/>
                <w:sz w:val="20"/>
                <w:szCs w:val="20"/>
              </w:rPr>
              <w:t>,</w:t>
            </w:r>
            <w:r w:rsidRPr="00773C37">
              <w:rPr>
                <w:rFonts w:ascii="Times New Roman" w:eastAsia="Times New Roman" w:hAnsi="Times New Roman"/>
                <w:spacing w:val="-7"/>
                <w:sz w:val="20"/>
                <w:szCs w:val="20"/>
              </w:rPr>
              <w:t xml:space="preserve"> </w:t>
            </w:r>
            <w:r w:rsidRPr="00773C37">
              <w:rPr>
                <w:rFonts w:ascii="Times New Roman" w:eastAsia="Times New Roman" w:hAnsi="Times New Roman"/>
                <w:sz w:val="20"/>
                <w:szCs w:val="20"/>
              </w:rPr>
              <w:t>and</w:t>
            </w:r>
            <w:r w:rsidRPr="00773C37">
              <w:rPr>
                <w:rFonts w:ascii="Times New Roman" w:eastAsia="Times New Roman" w:hAnsi="Times New Roman"/>
                <w:spacing w:val="-3"/>
                <w:sz w:val="20"/>
                <w:szCs w:val="20"/>
              </w:rPr>
              <w:t xml:space="preserve"> </w:t>
            </w:r>
            <w:r w:rsidRPr="00773C37">
              <w:rPr>
                <w:rFonts w:ascii="Times New Roman" w:eastAsia="Times New Roman" w:hAnsi="Times New Roman"/>
                <w:sz w:val="20"/>
                <w:szCs w:val="20"/>
              </w:rPr>
              <w:t xml:space="preserve">environmental science. Coding of online feedback provides grounded method (Strauss, 1987; </w:t>
            </w:r>
            <w:proofErr w:type="spellStart"/>
            <w:r w:rsidRPr="00773C37">
              <w:rPr>
                <w:rFonts w:ascii="Times New Roman" w:eastAsia="Times New Roman" w:hAnsi="Times New Roman"/>
                <w:sz w:val="20"/>
                <w:szCs w:val="20"/>
              </w:rPr>
              <w:t>Charmez</w:t>
            </w:r>
            <w:proofErr w:type="spellEnd"/>
            <w:r w:rsidRPr="00773C37">
              <w:rPr>
                <w:rFonts w:ascii="Times New Roman" w:eastAsia="Times New Roman" w:hAnsi="Times New Roman"/>
                <w:sz w:val="20"/>
                <w:szCs w:val="20"/>
              </w:rPr>
              <w:t xml:space="preserve"> et al, 2001) for capturing key constructs, common themes, technical issues, and novel outputs.</w:t>
            </w:r>
          </w:p>
        </w:tc>
      </w:tr>
      <w:tr w:rsidR="008B3D85" w:rsidRPr="00773C37" w:rsidTr="008B3D85">
        <w:trPr>
          <w:trHeight w:hRule="exact" w:val="2521"/>
        </w:trPr>
        <w:tc>
          <w:tcPr>
            <w:tcW w:w="1503" w:type="dxa"/>
            <w:tcBorders>
              <w:top w:val="single" w:sz="4" w:space="0" w:color="000000"/>
              <w:left w:val="single" w:sz="4" w:space="0" w:color="000000"/>
              <w:bottom w:val="single" w:sz="4" w:space="0" w:color="000000"/>
              <w:right w:val="single" w:sz="4" w:space="0" w:color="000000"/>
            </w:tcBorders>
          </w:tcPr>
          <w:p w:rsidR="008B3D85" w:rsidRDefault="008B3D85" w:rsidP="008B3D85">
            <w:pPr>
              <w:widowControl w:val="0"/>
              <w:ind w:left="102" w:right="-20"/>
              <w:rPr>
                <w:rFonts w:ascii="Times New Roman" w:eastAsia="Times New Roman" w:hAnsi="Times New Roman"/>
                <w:sz w:val="20"/>
                <w:szCs w:val="20"/>
              </w:rPr>
            </w:pPr>
            <w:r w:rsidRPr="00773C37">
              <w:rPr>
                <w:rFonts w:ascii="Times New Roman" w:eastAsia="Times New Roman" w:hAnsi="Times New Roman"/>
                <w:sz w:val="20"/>
                <w:szCs w:val="20"/>
              </w:rPr>
              <w:t>June</w:t>
            </w:r>
            <w:r>
              <w:rPr>
                <w:rFonts w:ascii="Times New Roman" w:eastAsia="Times New Roman" w:hAnsi="Times New Roman"/>
                <w:sz w:val="20"/>
                <w:szCs w:val="20"/>
              </w:rPr>
              <w:t xml:space="preserve"> - July</w:t>
            </w:r>
            <w:r w:rsidRPr="00773C37">
              <w:rPr>
                <w:rFonts w:ascii="Times New Roman" w:eastAsia="Times New Roman" w:hAnsi="Times New Roman"/>
                <w:sz w:val="20"/>
                <w:szCs w:val="20"/>
              </w:rPr>
              <w:t xml:space="preserve"> </w:t>
            </w:r>
          </w:p>
          <w:p w:rsidR="008B3D85" w:rsidRPr="00773C37" w:rsidRDefault="008B3D85" w:rsidP="008B3D85">
            <w:pPr>
              <w:widowControl w:val="0"/>
              <w:ind w:left="102" w:right="-20"/>
              <w:rPr>
                <w:rFonts w:ascii="Times New Roman" w:eastAsia="Times New Roman" w:hAnsi="Times New Roman"/>
                <w:sz w:val="20"/>
                <w:szCs w:val="20"/>
              </w:rPr>
            </w:pPr>
            <w:r w:rsidRPr="00773C37">
              <w:rPr>
                <w:rFonts w:ascii="Times New Roman" w:eastAsia="Times New Roman" w:hAnsi="Times New Roman"/>
                <w:sz w:val="20"/>
                <w:szCs w:val="20"/>
              </w:rPr>
              <w:t>2019</w:t>
            </w:r>
          </w:p>
        </w:tc>
        <w:tc>
          <w:tcPr>
            <w:tcW w:w="8630" w:type="dxa"/>
            <w:tcBorders>
              <w:top w:val="single" w:sz="4" w:space="0" w:color="000000"/>
              <w:left w:val="single" w:sz="4" w:space="0" w:color="000000"/>
              <w:bottom w:val="single" w:sz="4" w:space="0" w:color="000000"/>
              <w:right w:val="single" w:sz="4" w:space="0" w:color="000000"/>
            </w:tcBorders>
          </w:tcPr>
          <w:p w:rsidR="008B3D85" w:rsidRPr="00773C37" w:rsidRDefault="008B3D85" w:rsidP="008B3D85">
            <w:pPr>
              <w:widowControl w:val="0"/>
              <w:spacing w:after="120"/>
              <w:ind w:left="102" w:right="-20"/>
              <w:rPr>
                <w:rFonts w:ascii="Times New Roman" w:eastAsia="Times New Roman" w:hAnsi="Times New Roman"/>
                <w:sz w:val="20"/>
                <w:szCs w:val="20"/>
              </w:rPr>
            </w:pPr>
            <w:r w:rsidRPr="00773C37">
              <w:rPr>
                <w:rFonts w:ascii="Times New Roman" w:eastAsia="Times New Roman" w:hAnsi="Times New Roman"/>
                <w:b/>
                <w:bCs/>
                <w:spacing w:val="2"/>
                <w:sz w:val="20"/>
                <w:szCs w:val="20"/>
                <w:u w:val="single"/>
              </w:rPr>
              <w:t>Summer</w:t>
            </w:r>
            <w:r w:rsidRPr="00773C37">
              <w:rPr>
                <w:rFonts w:ascii="Times New Roman" w:eastAsia="Times New Roman" w:hAnsi="Times New Roman"/>
                <w:b/>
                <w:bCs/>
                <w:spacing w:val="1"/>
                <w:sz w:val="20"/>
                <w:szCs w:val="20"/>
                <w:u w:val="single"/>
              </w:rPr>
              <w:t xml:space="preserve"> </w:t>
            </w:r>
            <w:r w:rsidRPr="00773C37">
              <w:rPr>
                <w:rFonts w:ascii="Times New Roman" w:eastAsia="Times New Roman" w:hAnsi="Times New Roman"/>
                <w:b/>
                <w:bCs/>
                <w:sz w:val="20"/>
                <w:szCs w:val="20"/>
                <w:u w:val="single"/>
              </w:rPr>
              <w:t>Cu</w:t>
            </w:r>
            <w:r w:rsidRPr="00773C37">
              <w:rPr>
                <w:rFonts w:ascii="Times New Roman" w:eastAsia="Times New Roman" w:hAnsi="Times New Roman"/>
                <w:b/>
                <w:bCs/>
                <w:spacing w:val="-2"/>
                <w:sz w:val="20"/>
                <w:szCs w:val="20"/>
                <w:u w:val="single"/>
              </w:rPr>
              <w:t>r</w:t>
            </w:r>
            <w:r w:rsidRPr="00773C37">
              <w:rPr>
                <w:rFonts w:ascii="Times New Roman" w:eastAsia="Times New Roman" w:hAnsi="Times New Roman"/>
                <w:b/>
                <w:bCs/>
                <w:sz w:val="20"/>
                <w:szCs w:val="20"/>
                <w:u w:val="single"/>
              </w:rPr>
              <w:t>ricu</w:t>
            </w:r>
            <w:r w:rsidRPr="00773C37">
              <w:rPr>
                <w:rFonts w:ascii="Times New Roman" w:eastAsia="Times New Roman" w:hAnsi="Times New Roman"/>
                <w:b/>
                <w:bCs/>
                <w:spacing w:val="1"/>
                <w:sz w:val="20"/>
                <w:szCs w:val="20"/>
                <w:u w:val="single"/>
              </w:rPr>
              <w:t>l</w:t>
            </w:r>
            <w:r w:rsidRPr="00773C37">
              <w:rPr>
                <w:rFonts w:ascii="Times New Roman" w:eastAsia="Times New Roman" w:hAnsi="Times New Roman"/>
                <w:b/>
                <w:bCs/>
                <w:spacing w:val="-3"/>
                <w:sz w:val="20"/>
                <w:szCs w:val="20"/>
                <w:u w:val="single"/>
              </w:rPr>
              <w:t>u</w:t>
            </w:r>
            <w:r w:rsidRPr="00773C37">
              <w:rPr>
                <w:rFonts w:ascii="Times New Roman" w:eastAsia="Times New Roman" w:hAnsi="Times New Roman"/>
                <w:b/>
                <w:bCs/>
                <w:sz w:val="20"/>
                <w:szCs w:val="20"/>
                <w:u w:val="single"/>
              </w:rPr>
              <w:t>m</w:t>
            </w:r>
            <w:r w:rsidRPr="00773C37">
              <w:rPr>
                <w:rFonts w:ascii="Times New Roman" w:eastAsia="Times New Roman" w:hAnsi="Times New Roman"/>
                <w:b/>
                <w:bCs/>
                <w:spacing w:val="1"/>
                <w:sz w:val="20"/>
                <w:szCs w:val="20"/>
                <w:u w:val="single"/>
              </w:rPr>
              <w:t xml:space="preserve"> </w:t>
            </w:r>
            <w:r w:rsidRPr="00773C37">
              <w:rPr>
                <w:rFonts w:ascii="Times New Roman" w:eastAsia="Times New Roman" w:hAnsi="Times New Roman"/>
                <w:b/>
                <w:bCs/>
                <w:sz w:val="20"/>
                <w:szCs w:val="20"/>
                <w:u w:val="single"/>
              </w:rPr>
              <w:t>De</w:t>
            </w:r>
            <w:r w:rsidRPr="00773C37">
              <w:rPr>
                <w:rFonts w:ascii="Times New Roman" w:eastAsia="Times New Roman" w:hAnsi="Times New Roman"/>
                <w:b/>
                <w:bCs/>
                <w:spacing w:val="-2"/>
                <w:sz w:val="20"/>
                <w:szCs w:val="20"/>
                <w:u w:val="single"/>
              </w:rPr>
              <w:t>s</w:t>
            </w:r>
            <w:r w:rsidRPr="00773C37">
              <w:rPr>
                <w:rFonts w:ascii="Times New Roman" w:eastAsia="Times New Roman" w:hAnsi="Times New Roman"/>
                <w:b/>
                <w:bCs/>
                <w:spacing w:val="1"/>
                <w:sz w:val="20"/>
                <w:szCs w:val="20"/>
                <w:u w:val="single"/>
              </w:rPr>
              <w:t>i</w:t>
            </w:r>
            <w:r w:rsidRPr="00773C37">
              <w:rPr>
                <w:rFonts w:ascii="Times New Roman" w:eastAsia="Times New Roman" w:hAnsi="Times New Roman"/>
                <w:b/>
                <w:bCs/>
                <w:sz w:val="20"/>
                <w:szCs w:val="20"/>
                <w:u w:val="single"/>
              </w:rPr>
              <w:t>gn</w:t>
            </w:r>
            <w:r w:rsidRPr="00773C37">
              <w:rPr>
                <w:rFonts w:ascii="Times New Roman" w:eastAsia="Times New Roman" w:hAnsi="Times New Roman"/>
                <w:b/>
                <w:bCs/>
                <w:spacing w:val="-2"/>
                <w:sz w:val="20"/>
                <w:szCs w:val="20"/>
                <w:u w:val="single"/>
              </w:rPr>
              <w:t xml:space="preserve"> </w:t>
            </w:r>
            <w:r>
              <w:rPr>
                <w:rFonts w:ascii="Times New Roman" w:eastAsia="Times New Roman" w:hAnsi="Times New Roman"/>
                <w:b/>
                <w:bCs/>
                <w:sz w:val="20"/>
                <w:szCs w:val="20"/>
                <w:u w:val="single"/>
              </w:rPr>
              <w:t>Activities</w:t>
            </w:r>
            <w:r w:rsidRPr="00773C37">
              <w:rPr>
                <w:rFonts w:ascii="Times New Roman" w:eastAsia="Times New Roman" w:hAnsi="Times New Roman"/>
                <w:sz w:val="20"/>
                <w:szCs w:val="20"/>
                <w:u w:val="single"/>
              </w:rPr>
              <w:t>.</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 xml:space="preserve">With the benefit of lessons learned from the beta-test of </w:t>
            </w:r>
            <w:r w:rsidRPr="00773C37">
              <w:rPr>
                <w:rFonts w:ascii="Times New Roman" w:eastAsia="Times New Roman" w:hAnsi="Times New Roman"/>
                <w:i/>
                <w:sz w:val="20"/>
                <w:szCs w:val="20"/>
              </w:rPr>
              <w:t>SCAPE</w:t>
            </w:r>
            <w:r w:rsidRPr="00773C37">
              <w:rPr>
                <w:rFonts w:ascii="Times New Roman" w:eastAsia="Times New Roman" w:hAnsi="Times New Roman"/>
                <w:sz w:val="20"/>
                <w:szCs w:val="20"/>
              </w:rPr>
              <w:t xml:space="preserve"> in 2018-2019, </w:t>
            </w:r>
            <w:r>
              <w:rPr>
                <w:rFonts w:ascii="Times New Roman" w:eastAsia="Times New Roman" w:hAnsi="Times New Roman"/>
                <w:sz w:val="20"/>
                <w:szCs w:val="20"/>
              </w:rPr>
              <w:t>the</w:t>
            </w:r>
            <w:r w:rsidRPr="00773C37">
              <w:rPr>
                <w:rFonts w:ascii="Times New Roman" w:eastAsia="Times New Roman" w:hAnsi="Times New Roman"/>
                <w:sz w:val="20"/>
                <w:szCs w:val="20"/>
              </w:rPr>
              <w:t xml:space="preserve"> core project team </w:t>
            </w:r>
            <w:r w:rsidR="009B05D3">
              <w:rPr>
                <w:rFonts w:ascii="Times New Roman" w:eastAsia="Times New Roman" w:hAnsi="Times New Roman"/>
                <w:sz w:val="20"/>
                <w:szCs w:val="20"/>
              </w:rPr>
              <w:t>met numerous times (virtually and face-to-face) in</w:t>
            </w:r>
            <w:r w:rsidRPr="00773C37">
              <w:rPr>
                <w:rFonts w:ascii="Times New Roman" w:eastAsia="Times New Roman" w:hAnsi="Times New Roman"/>
                <w:sz w:val="20"/>
                <w:szCs w:val="20"/>
              </w:rPr>
              <w:t xml:space="preserve"> Colorado to refine the curriculum.</w:t>
            </w:r>
            <w:r>
              <w:rPr>
                <w:rFonts w:ascii="Times New Roman" w:eastAsia="Times New Roman" w:hAnsi="Times New Roman"/>
                <w:sz w:val="20"/>
                <w:szCs w:val="20"/>
              </w:rPr>
              <w:t xml:space="preserve"> To date, Collins has had meetings with Vick Phelps (Telluride Institute), Amanda Scott (Paradox High School), Steve Smith (Animas High School), and Jeff Sellen (Western Colorado University). </w:t>
            </w:r>
          </w:p>
          <w:p w:rsidR="008B3D85" w:rsidRPr="00464876" w:rsidRDefault="009B05D3" w:rsidP="009B05D3">
            <w:pPr>
              <w:widowControl w:val="0"/>
              <w:spacing w:after="120"/>
              <w:ind w:left="101" w:right="195"/>
              <w:rPr>
                <w:rFonts w:ascii="Times New Roman" w:eastAsia="Times New Roman" w:hAnsi="Times New Roman"/>
                <w:b/>
                <w:sz w:val="20"/>
                <w:szCs w:val="20"/>
                <w:u w:val="single"/>
              </w:rPr>
            </w:pPr>
            <w:r>
              <w:rPr>
                <w:rFonts w:ascii="Times New Roman" w:eastAsia="Times New Roman" w:hAnsi="Times New Roman"/>
                <w:sz w:val="20"/>
                <w:szCs w:val="20"/>
              </w:rPr>
              <w:t>Our goal was</w:t>
            </w:r>
            <w:r w:rsidR="008B3D85" w:rsidRPr="00773C37">
              <w:rPr>
                <w:rFonts w:ascii="Times New Roman" w:eastAsia="Times New Roman" w:hAnsi="Times New Roman"/>
                <w:sz w:val="20"/>
                <w:szCs w:val="20"/>
              </w:rPr>
              <w:t xml:space="preserve"> to have final </w:t>
            </w:r>
            <w:r w:rsidR="008B3D85" w:rsidRPr="00773C37">
              <w:rPr>
                <w:rFonts w:ascii="Times New Roman" w:eastAsia="Times New Roman" w:hAnsi="Times New Roman"/>
                <w:i/>
                <w:sz w:val="20"/>
                <w:szCs w:val="20"/>
              </w:rPr>
              <w:t>SCAPE 2</w:t>
            </w:r>
            <w:r w:rsidR="008B3D85" w:rsidRPr="00773C37">
              <w:rPr>
                <w:rFonts w:ascii="Times New Roman" w:eastAsia="Times New Roman" w:hAnsi="Times New Roman"/>
                <w:sz w:val="20"/>
                <w:szCs w:val="20"/>
              </w:rPr>
              <w:t xml:space="preserve"> curriculum completed by end of</w:t>
            </w:r>
            <w:r w:rsidR="008B3D85">
              <w:rPr>
                <w:rFonts w:ascii="Times New Roman" w:eastAsia="Times New Roman" w:hAnsi="Times New Roman"/>
                <w:sz w:val="20"/>
                <w:szCs w:val="20"/>
              </w:rPr>
              <w:t xml:space="preserve"> July.</w:t>
            </w:r>
            <w:r>
              <w:rPr>
                <w:rFonts w:ascii="Times New Roman" w:eastAsia="Times New Roman" w:hAnsi="Times New Roman"/>
                <w:sz w:val="20"/>
                <w:szCs w:val="20"/>
              </w:rPr>
              <w:t xml:space="preserve"> However, in early August, with the help of Dr. Jeff Sellen at Western Colorado University, we are still refining the lessons associated with Environmental Ethics. </w:t>
            </w:r>
            <w:r w:rsidR="008B3D85">
              <w:rPr>
                <w:rFonts w:ascii="Times New Roman" w:eastAsia="Times New Roman" w:hAnsi="Times New Roman"/>
                <w:sz w:val="20"/>
                <w:szCs w:val="20"/>
              </w:rPr>
              <w:t xml:space="preserve"> </w:t>
            </w:r>
            <w:r w:rsidR="008B3D85" w:rsidRPr="00773C37">
              <w:rPr>
                <w:rFonts w:ascii="Times New Roman" w:hAnsi="Times New Roman"/>
                <w:i/>
                <w:sz w:val="20"/>
                <w:szCs w:val="20"/>
              </w:rPr>
              <w:t xml:space="preserve">Accounting and Procurement Management: </w:t>
            </w:r>
            <w:r>
              <w:rPr>
                <w:rFonts w:ascii="Times New Roman" w:hAnsi="Times New Roman"/>
                <w:sz w:val="20"/>
                <w:szCs w:val="20"/>
              </w:rPr>
              <w:t>W</w:t>
            </w:r>
            <w:r w:rsidR="008B3D85" w:rsidRPr="00773C37">
              <w:rPr>
                <w:rFonts w:ascii="Times New Roman" w:hAnsi="Times New Roman"/>
                <w:sz w:val="20"/>
                <w:szCs w:val="20"/>
              </w:rPr>
              <w:t xml:space="preserve">ater quality test kits and other necessary equipment </w:t>
            </w:r>
            <w:r>
              <w:rPr>
                <w:rFonts w:ascii="Times New Roman" w:hAnsi="Times New Roman"/>
                <w:sz w:val="20"/>
                <w:szCs w:val="20"/>
              </w:rPr>
              <w:t xml:space="preserve">have not as yet been </w:t>
            </w:r>
            <w:r w:rsidR="008B3D85" w:rsidRPr="00773C37">
              <w:rPr>
                <w:rFonts w:ascii="Times New Roman" w:hAnsi="Times New Roman"/>
                <w:sz w:val="20"/>
                <w:szCs w:val="20"/>
              </w:rPr>
              <w:t xml:space="preserve">ordered </w:t>
            </w:r>
            <w:r>
              <w:rPr>
                <w:rFonts w:ascii="Times New Roman" w:hAnsi="Times New Roman"/>
                <w:sz w:val="20"/>
                <w:szCs w:val="20"/>
              </w:rPr>
              <w:t>for new partner schools.</w:t>
            </w:r>
          </w:p>
        </w:tc>
      </w:tr>
      <w:tr w:rsidR="008B3D85" w:rsidRPr="00773C37" w:rsidTr="009B05D3">
        <w:trPr>
          <w:trHeight w:hRule="exact" w:val="1441"/>
        </w:trPr>
        <w:tc>
          <w:tcPr>
            <w:tcW w:w="1503" w:type="dxa"/>
            <w:tcBorders>
              <w:top w:val="single" w:sz="4" w:space="0" w:color="000000"/>
              <w:left w:val="single" w:sz="4" w:space="0" w:color="000000"/>
              <w:bottom w:val="single" w:sz="4" w:space="0" w:color="000000"/>
              <w:right w:val="single" w:sz="4" w:space="0" w:color="000000"/>
            </w:tcBorders>
          </w:tcPr>
          <w:p w:rsidR="008B3D85" w:rsidRDefault="008B3D85" w:rsidP="008B3D85">
            <w:pPr>
              <w:widowControl w:val="0"/>
              <w:ind w:left="102" w:right="-20"/>
              <w:rPr>
                <w:rFonts w:ascii="Times New Roman" w:eastAsia="Times New Roman" w:hAnsi="Times New Roman"/>
                <w:sz w:val="20"/>
                <w:szCs w:val="20"/>
              </w:rPr>
            </w:pPr>
            <w:r w:rsidRPr="00773C37">
              <w:rPr>
                <w:rFonts w:ascii="Times New Roman" w:eastAsia="Times New Roman" w:hAnsi="Times New Roman"/>
                <w:sz w:val="20"/>
                <w:szCs w:val="20"/>
              </w:rPr>
              <w:t>July</w:t>
            </w:r>
            <w:r>
              <w:rPr>
                <w:rFonts w:ascii="Times New Roman" w:eastAsia="Times New Roman" w:hAnsi="Times New Roman"/>
                <w:sz w:val="20"/>
                <w:szCs w:val="20"/>
              </w:rPr>
              <w:t xml:space="preserve"> – Sept.</w:t>
            </w:r>
            <w:r w:rsidRPr="00773C37">
              <w:rPr>
                <w:rFonts w:ascii="Times New Roman" w:eastAsia="Times New Roman" w:hAnsi="Times New Roman"/>
                <w:sz w:val="20"/>
                <w:szCs w:val="20"/>
              </w:rPr>
              <w:t xml:space="preserve"> </w:t>
            </w:r>
          </w:p>
          <w:p w:rsidR="008B3D85" w:rsidRPr="00773C37" w:rsidRDefault="008B3D85" w:rsidP="008B3D85">
            <w:pPr>
              <w:widowControl w:val="0"/>
              <w:ind w:left="102" w:right="-20"/>
              <w:rPr>
                <w:rFonts w:ascii="Times New Roman" w:eastAsia="Times New Roman" w:hAnsi="Times New Roman"/>
                <w:sz w:val="20"/>
                <w:szCs w:val="20"/>
              </w:rPr>
            </w:pPr>
            <w:r w:rsidRPr="00773C37">
              <w:rPr>
                <w:rFonts w:ascii="Times New Roman" w:eastAsia="Times New Roman" w:hAnsi="Times New Roman"/>
                <w:sz w:val="20"/>
                <w:szCs w:val="20"/>
              </w:rPr>
              <w:t>2019</w:t>
            </w:r>
          </w:p>
        </w:tc>
        <w:tc>
          <w:tcPr>
            <w:tcW w:w="8630" w:type="dxa"/>
            <w:tcBorders>
              <w:top w:val="single" w:sz="4" w:space="0" w:color="000000"/>
              <w:left w:val="single" w:sz="4" w:space="0" w:color="000000"/>
              <w:bottom w:val="single" w:sz="4" w:space="0" w:color="000000"/>
              <w:right w:val="single" w:sz="4" w:space="0" w:color="000000"/>
            </w:tcBorders>
          </w:tcPr>
          <w:p w:rsidR="008B3D85" w:rsidRPr="00660CBF" w:rsidRDefault="008B3D85" w:rsidP="009B05D3">
            <w:pPr>
              <w:widowControl w:val="0"/>
              <w:spacing w:after="120"/>
              <w:ind w:left="102" w:right="-20"/>
              <w:rPr>
                <w:rFonts w:ascii="Times New Roman" w:hAnsi="Times New Roman"/>
                <w:sz w:val="20"/>
                <w:szCs w:val="20"/>
              </w:rPr>
            </w:pPr>
            <w:r>
              <w:rPr>
                <w:rFonts w:ascii="Times New Roman" w:hAnsi="Times New Roman"/>
                <w:bCs/>
                <w:color w:val="000000"/>
                <w:sz w:val="20"/>
                <w:szCs w:val="20"/>
              </w:rPr>
              <w:t>F</w:t>
            </w:r>
            <w:r w:rsidRPr="00773C37">
              <w:rPr>
                <w:rFonts w:ascii="Times New Roman" w:hAnsi="Times New Roman"/>
                <w:bCs/>
                <w:color w:val="000000"/>
                <w:sz w:val="20"/>
                <w:szCs w:val="20"/>
              </w:rPr>
              <w:t xml:space="preserve">ollowing Curriculum Design </w:t>
            </w:r>
            <w:r>
              <w:rPr>
                <w:rFonts w:ascii="Times New Roman" w:hAnsi="Times New Roman"/>
                <w:bCs/>
                <w:color w:val="000000"/>
                <w:sz w:val="20"/>
                <w:szCs w:val="20"/>
              </w:rPr>
              <w:t>process</w:t>
            </w:r>
            <w:r w:rsidRPr="00773C37">
              <w:rPr>
                <w:rFonts w:ascii="Times New Roman" w:hAnsi="Times New Roman"/>
                <w:bCs/>
                <w:color w:val="000000"/>
                <w:sz w:val="20"/>
                <w:szCs w:val="20"/>
              </w:rPr>
              <w:t xml:space="preserve">, </w:t>
            </w:r>
            <w:r>
              <w:rPr>
                <w:rFonts w:ascii="Times New Roman" w:hAnsi="Times New Roman"/>
                <w:sz w:val="20"/>
                <w:szCs w:val="20"/>
              </w:rPr>
              <w:t>Core team will connect</w:t>
            </w:r>
            <w:r w:rsidRPr="00773C37">
              <w:rPr>
                <w:rFonts w:ascii="Times New Roman" w:hAnsi="Times New Roman"/>
                <w:sz w:val="20"/>
                <w:szCs w:val="20"/>
              </w:rPr>
              <w:t xml:space="preserve"> with science teachers from each partner high school</w:t>
            </w:r>
            <w:r>
              <w:rPr>
                <w:rFonts w:ascii="Times New Roman" w:hAnsi="Times New Roman"/>
                <w:sz w:val="20"/>
                <w:szCs w:val="20"/>
              </w:rPr>
              <w:t xml:space="preserve"> </w:t>
            </w:r>
            <w:r w:rsidRPr="00773C37">
              <w:rPr>
                <w:rFonts w:ascii="Times New Roman" w:hAnsi="Times New Roman"/>
                <w:sz w:val="20"/>
                <w:szCs w:val="20"/>
              </w:rPr>
              <w:t xml:space="preserve">for hands-on training in water sampling and test of online </w:t>
            </w:r>
            <w:r w:rsidRPr="00773C37">
              <w:rPr>
                <w:rFonts w:ascii="Times New Roman" w:hAnsi="Times New Roman"/>
                <w:i/>
                <w:sz w:val="20"/>
                <w:szCs w:val="20"/>
              </w:rPr>
              <w:t>SCAPE 2</w:t>
            </w:r>
            <w:r w:rsidRPr="00773C37">
              <w:rPr>
                <w:rFonts w:ascii="Times New Roman" w:hAnsi="Times New Roman"/>
                <w:sz w:val="20"/>
                <w:szCs w:val="20"/>
              </w:rPr>
              <w:t xml:space="preserve"> “cloud-based” software.</w:t>
            </w:r>
            <w:r w:rsidR="00660CBF">
              <w:rPr>
                <w:rFonts w:ascii="Times New Roman" w:hAnsi="Times New Roman"/>
                <w:sz w:val="20"/>
                <w:szCs w:val="20"/>
              </w:rPr>
              <w:t xml:space="preserve"> </w:t>
            </w:r>
            <w:r w:rsidR="009B05D3">
              <w:rPr>
                <w:rFonts w:ascii="Times New Roman" w:hAnsi="Times New Roman"/>
                <w:sz w:val="20"/>
                <w:szCs w:val="20"/>
              </w:rPr>
              <w:t xml:space="preserve">Training of partner schools on the Ute Nation will be scheduled for late </w:t>
            </w:r>
            <w:proofErr w:type="spellStart"/>
            <w:r w:rsidR="009B05D3">
              <w:rPr>
                <w:rFonts w:ascii="Times New Roman" w:hAnsi="Times New Roman"/>
                <w:sz w:val="20"/>
                <w:szCs w:val="20"/>
              </w:rPr>
              <w:t>August.</w:t>
            </w:r>
            <w:r>
              <w:rPr>
                <w:rFonts w:ascii="Times New Roman" w:hAnsi="Times New Roman"/>
                <w:sz w:val="20"/>
                <w:szCs w:val="20"/>
              </w:rPr>
              <w:t>Collins</w:t>
            </w:r>
            <w:proofErr w:type="spellEnd"/>
            <w:r>
              <w:rPr>
                <w:rFonts w:ascii="Times New Roman" w:hAnsi="Times New Roman"/>
                <w:sz w:val="20"/>
                <w:szCs w:val="20"/>
              </w:rPr>
              <w:t xml:space="preserve"> and videographer, Kaard Bombe, will fly to Montana over Sept. 19</w:t>
            </w:r>
            <w:r w:rsidRPr="008B3D85">
              <w:rPr>
                <w:rFonts w:ascii="Times New Roman" w:hAnsi="Times New Roman"/>
                <w:sz w:val="20"/>
                <w:szCs w:val="20"/>
                <w:vertAlign w:val="superscript"/>
              </w:rPr>
              <w:t>th</w:t>
            </w:r>
            <w:r>
              <w:rPr>
                <w:rFonts w:ascii="Times New Roman" w:hAnsi="Times New Roman"/>
                <w:sz w:val="20"/>
                <w:szCs w:val="20"/>
              </w:rPr>
              <w:t xml:space="preserve"> weekend to document field work by the Columbia Falls high school students of science teacher Kelly Houle and members of the Flathead Lake Bio Station.</w:t>
            </w:r>
            <w:r w:rsidR="009B05D3">
              <w:rPr>
                <w:rFonts w:ascii="Times New Roman" w:hAnsi="Times New Roman"/>
                <w:sz w:val="20"/>
                <w:szCs w:val="20"/>
              </w:rPr>
              <w:t xml:space="preserve"> </w:t>
            </w:r>
          </w:p>
        </w:tc>
      </w:tr>
      <w:tr w:rsidR="008B3D85" w:rsidRPr="00773C37" w:rsidTr="00660CBF">
        <w:trPr>
          <w:trHeight w:hRule="exact" w:val="1261"/>
        </w:trPr>
        <w:tc>
          <w:tcPr>
            <w:tcW w:w="1503" w:type="dxa"/>
            <w:tcBorders>
              <w:top w:val="single" w:sz="4" w:space="0" w:color="000000"/>
              <w:left w:val="single" w:sz="4" w:space="0" w:color="000000"/>
              <w:bottom w:val="single" w:sz="4" w:space="0" w:color="000000"/>
              <w:right w:val="single" w:sz="4" w:space="0" w:color="000000"/>
            </w:tcBorders>
          </w:tcPr>
          <w:p w:rsidR="008B3D85" w:rsidRPr="00773C37" w:rsidRDefault="008B3D85" w:rsidP="008B3D85">
            <w:pPr>
              <w:widowControl w:val="0"/>
              <w:ind w:left="102" w:right="-20"/>
              <w:rPr>
                <w:rFonts w:ascii="Times New Roman" w:eastAsia="Times New Roman" w:hAnsi="Times New Roman"/>
                <w:sz w:val="20"/>
                <w:szCs w:val="20"/>
              </w:rPr>
            </w:pPr>
            <w:r w:rsidRPr="00773C37">
              <w:rPr>
                <w:rFonts w:ascii="Times New Roman" w:eastAsia="Times New Roman" w:hAnsi="Times New Roman"/>
                <w:sz w:val="20"/>
                <w:szCs w:val="20"/>
              </w:rPr>
              <w:t>Fall 2019</w:t>
            </w:r>
          </w:p>
        </w:tc>
        <w:tc>
          <w:tcPr>
            <w:tcW w:w="8630" w:type="dxa"/>
            <w:tcBorders>
              <w:top w:val="single" w:sz="4" w:space="0" w:color="000000"/>
              <w:left w:val="single" w:sz="4" w:space="0" w:color="000000"/>
              <w:bottom w:val="single" w:sz="4" w:space="0" w:color="000000"/>
              <w:right w:val="single" w:sz="4" w:space="0" w:color="000000"/>
            </w:tcBorders>
          </w:tcPr>
          <w:p w:rsidR="008B3D85" w:rsidRPr="00773C37" w:rsidRDefault="008B3D85" w:rsidP="008B3D85">
            <w:pPr>
              <w:widowControl w:val="0"/>
              <w:spacing w:after="120"/>
              <w:ind w:left="101" w:right="-14"/>
              <w:rPr>
                <w:rFonts w:ascii="Times New Roman" w:eastAsia="Times New Roman" w:hAnsi="Times New Roman"/>
                <w:spacing w:val="-1"/>
                <w:sz w:val="20"/>
                <w:szCs w:val="20"/>
              </w:rPr>
            </w:pPr>
            <w:r w:rsidRPr="00773C37">
              <w:rPr>
                <w:rFonts w:ascii="Times New Roman" w:eastAsia="Times New Roman" w:hAnsi="Times New Roman"/>
                <w:spacing w:val="-1"/>
                <w:sz w:val="20"/>
                <w:szCs w:val="20"/>
              </w:rPr>
              <w:t xml:space="preserve">Roll out of </w:t>
            </w:r>
            <w:r w:rsidRPr="00773C37">
              <w:rPr>
                <w:rFonts w:ascii="Times New Roman" w:eastAsia="Times New Roman" w:hAnsi="Times New Roman"/>
                <w:i/>
                <w:spacing w:val="-1"/>
                <w:sz w:val="20"/>
                <w:szCs w:val="20"/>
              </w:rPr>
              <w:t>SCAPE</w:t>
            </w:r>
            <w:r w:rsidRPr="00773C37">
              <w:rPr>
                <w:rFonts w:ascii="Times New Roman" w:eastAsia="Times New Roman" w:hAnsi="Times New Roman"/>
                <w:spacing w:val="-1"/>
                <w:sz w:val="20"/>
                <w:szCs w:val="20"/>
              </w:rPr>
              <w:t xml:space="preserve"> curriculum to all five partner schools.</w:t>
            </w:r>
          </w:p>
          <w:p w:rsidR="008B3D85" w:rsidRPr="00773C37" w:rsidRDefault="008B3D85" w:rsidP="008B3D85">
            <w:pPr>
              <w:widowControl w:val="0"/>
              <w:spacing w:after="120"/>
              <w:ind w:left="101" w:right="-14"/>
              <w:rPr>
                <w:rFonts w:ascii="Times New Roman" w:eastAsia="Times New Roman" w:hAnsi="Times New Roman"/>
                <w:b/>
                <w:bCs/>
                <w:spacing w:val="2"/>
                <w:sz w:val="20"/>
                <w:szCs w:val="20"/>
                <w:u w:val="thick" w:color="000000"/>
              </w:rPr>
            </w:pPr>
            <w:r w:rsidRPr="00773C37">
              <w:rPr>
                <w:rFonts w:ascii="Times New Roman" w:eastAsia="Times New Roman" w:hAnsi="Times New Roman"/>
                <w:b/>
                <w:sz w:val="20"/>
                <w:szCs w:val="20"/>
              </w:rPr>
              <w:t>Evaluation:</w:t>
            </w:r>
            <w:r w:rsidRPr="00773C37">
              <w:rPr>
                <w:rFonts w:ascii="Times New Roman" w:eastAsia="Times New Roman" w:hAnsi="Times New Roman"/>
                <w:sz w:val="20"/>
                <w:szCs w:val="20"/>
              </w:rPr>
              <w:t xml:space="preserve"> </w:t>
            </w:r>
            <w:r w:rsidRPr="00773C37">
              <w:rPr>
                <w:rFonts w:ascii="Times New Roman" w:eastAsia="Times New Roman" w:hAnsi="Times New Roman"/>
                <w:spacing w:val="-1"/>
                <w:sz w:val="20"/>
                <w:szCs w:val="20"/>
              </w:rPr>
              <w:t>A</w:t>
            </w:r>
            <w:r w:rsidRPr="00773C37">
              <w:rPr>
                <w:rFonts w:ascii="Times New Roman" w:eastAsia="Times New Roman" w:hAnsi="Times New Roman"/>
                <w:sz w:val="20"/>
                <w:szCs w:val="20"/>
              </w:rPr>
              <w:t>d</w:t>
            </w:r>
            <w:r w:rsidRPr="00773C37">
              <w:rPr>
                <w:rFonts w:ascii="Times New Roman" w:eastAsia="Times New Roman" w:hAnsi="Times New Roman"/>
                <w:spacing w:val="-4"/>
                <w:sz w:val="20"/>
                <w:szCs w:val="20"/>
              </w:rPr>
              <w:t>m</w:t>
            </w:r>
            <w:r w:rsidRPr="00773C37">
              <w:rPr>
                <w:rFonts w:ascii="Times New Roman" w:eastAsia="Times New Roman" w:hAnsi="Times New Roman"/>
                <w:spacing w:val="1"/>
                <w:sz w:val="20"/>
                <w:szCs w:val="20"/>
              </w:rPr>
              <w:t>i</w:t>
            </w:r>
            <w:r w:rsidRPr="00773C37">
              <w:rPr>
                <w:rFonts w:ascii="Times New Roman" w:eastAsia="Times New Roman" w:hAnsi="Times New Roman"/>
                <w:sz w:val="20"/>
                <w:szCs w:val="20"/>
              </w:rPr>
              <w:t>n</w:t>
            </w:r>
            <w:r w:rsidRPr="00773C37">
              <w:rPr>
                <w:rFonts w:ascii="Times New Roman" w:eastAsia="Times New Roman" w:hAnsi="Times New Roman"/>
                <w:spacing w:val="1"/>
                <w:sz w:val="20"/>
                <w:szCs w:val="20"/>
              </w:rPr>
              <w:t>i</w:t>
            </w:r>
            <w:r w:rsidRPr="00773C37">
              <w:rPr>
                <w:rFonts w:ascii="Times New Roman" w:eastAsia="Times New Roman" w:hAnsi="Times New Roman"/>
                <w:sz w:val="20"/>
                <w:szCs w:val="20"/>
              </w:rPr>
              <w:t>s</w:t>
            </w:r>
            <w:r w:rsidRPr="00773C37">
              <w:rPr>
                <w:rFonts w:ascii="Times New Roman" w:eastAsia="Times New Roman" w:hAnsi="Times New Roman"/>
                <w:spacing w:val="-1"/>
                <w:sz w:val="20"/>
                <w:szCs w:val="20"/>
              </w:rPr>
              <w:t>t</w:t>
            </w:r>
            <w:r w:rsidRPr="00773C37">
              <w:rPr>
                <w:rFonts w:ascii="Times New Roman" w:eastAsia="Times New Roman" w:hAnsi="Times New Roman"/>
                <w:sz w:val="20"/>
                <w:szCs w:val="20"/>
              </w:rPr>
              <w:t>r</w:t>
            </w:r>
            <w:r w:rsidRPr="00773C37">
              <w:rPr>
                <w:rFonts w:ascii="Times New Roman" w:eastAsia="Times New Roman" w:hAnsi="Times New Roman"/>
                <w:spacing w:val="-2"/>
                <w:sz w:val="20"/>
                <w:szCs w:val="20"/>
              </w:rPr>
              <w:t>a</w:t>
            </w:r>
            <w:r w:rsidRPr="00773C37">
              <w:rPr>
                <w:rFonts w:ascii="Times New Roman" w:eastAsia="Times New Roman" w:hAnsi="Times New Roman"/>
                <w:spacing w:val="1"/>
                <w:sz w:val="20"/>
                <w:szCs w:val="20"/>
              </w:rPr>
              <w:t>ti</w:t>
            </w:r>
            <w:r w:rsidRPr="00773C37">
              <w:rPr>
                <w:rFonts w:ascii="Times New Roman" w:eastAsia="Times New Roman" w:hAnsi="Times New Roman"/>
                <w:sz w:val="20"/>
                <w:szCs w:val="20"/>
              </w:rPr>
              <w:t>on</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of</w:t>
            </w:r>
            <w:r w:rsidRPr="00773C37">
              <w:rPr>
                <w:rFonts w:ascii="Times New Roman" w:eastAsia="Times New Roman" w:hAnsi="Times New Roman"/>
                <w:spacing w:val="-1"/>
                <w:sz w:val="20"/>
                <w:szCs w:val="20"/>
              </w:rPr>
              <w:t xml:space="preserve"> </w:t>
            </w:r>
            <w:r w:rsidRPr="00773C37">
              <w:rPr>
                <w:rFonts w:ascii="Times New Roman" w:eastAsia="Times New Roman" w:hAnsi="Times New Roman"/>
                <w:sz w:val="20"/>
                <w:szCs w:val="20"/>
              </w:rPr>
              <w:t>pr</w:t>
            </w:r>
            <w:r w:rsidRPr="00773C37">
              <w:rPr>
                <w:rFonts w:ascii="Times New Roman" w:eastAsia="Times New Roman" w:hAnsi="Times New Roman"/>
                <w:spacing w:val="-2"/>
                <w:sz w:val="20"/>
                <w:szCs w:val="20"/>
              </w:rPr>
              <w:t>e</w:t>
            </w:r>
            <w:r w:rsidRPr="00773C37">
              <w:rPr>
                <w:rFonts w:ascii="Times New Roman" w:eastAsia="Times New Roman" w:hAnsi="Times New Roman"/>
                <w:spacing w:val="1"/>
                <w:sz w:val="20"/>
                <w:szCs w:val="20"/>
              </w:rPr>
              <w:t xml:space="preserve">- and </w:t>
            </w:r>
            <w:r w:rsidRPr="00773C37">
              <w:rPr>
                <w:rFonts w:ascii="Times New Roman" w:eastAsia="Times New Roman" w:hAnsi="Times New Roman"/>
                <w:sz w:val="20"/>
                <w:szCs w:val="20"/>
              </w:rPr>
              <w:t>po</w:t>
            </w:r>
            <w:r w:rsidRPr="00773C37">
              <w:rPr>
                <w:rFonts w:ascii="Times New Roman" w:eastAsia="Times New Roman" w:hAnsi="Times New Roman"/>
                <w:spacing w:val="-2"/>
                <w:sz w:val="20"/>
                <w:szCs w:val="20"/>
              </w:rPr>
              <w:t>s</w:t>
            </w:r>
            <w:r w:rsidRPr="00773C37">
              <w:rPr>
                <w:rFonts w:ascii="Times New Roman" w:eastAsia="Times New Roman" w:hAnsi="Times New Roman"/>
                <w:sz w:val="20"/>
                <w:szCs w:val="20"/>
              </w:rPr>
              <w:t>t</w:t>
            </w:r>
            <w:r w:rsidRPr="00773C37">
              <w:rPr>
                <w:rFonts w:ascii="Times New Roman" w:eastAsia="Times New Roman" w:hAnsi="Times New Roman"/>
                <w:spacing w:val="-4"/>
                <w:sz w:val="20"/>
                <w:szCs w:val="20"/>
              </w:rPr>
              <w:t>-</w:t>
            </w:r>
            <w:r w:rsidRPr="00773C37">
              <w:rPr>
                <w:rFonts w:ascii="Times New Roman" w:eastAsia="Times New Roman" w:hAnsi="Times New Roman"/>
                <w:spacing w:val="1"/>
                <w:sz w:val="20"/>
                <w:szCs w:val="20"/>
              </w:rPr>
              <w:t>te</w:t>
            </w:r>
            <w:r w:rsidRPr="00773C37">
              <w:rPr>
                <w:rFonts w:ascii="Times New Roman" w:eastAsia="Times New Roman" w:hAnsi="Times New Roman"/>
                <w:sz w:val="20"/>
                <w:szCs w:val="20"/>
              </w:rPr>
              <w:t>s</w:t>
            </w:r>
            <w:r w:rsidRPr="00773C37">
              <w:rPr>
                <w:rFonts w:ascii="Times New Roman" w:eastAsia="Times New Roman" w:hAnsi="Times New Roman"/>
                <w:spacing w:val="1"/>
                <w:sz w:val="20"/>
                <w:szCs w:val="20"/>
              </w:rPr>
              <w:t>t</w:t>
            </w:r>
            <w:r w:rsidRPr="00773C37">
              <w:rPr>
                <w:rFonts w:ascii="Times New Roman" w:eastAsia="Times New Roman" w:hAnsi="Times New Roman"/>
                <w:sz w:val="20"/>
                <w:szCs w:val="20"/>
              </w:rPr>
              <w:t>s,</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sur</w:t>
            </w:r>
            <w:r w:rsidRPr="00773C37">
              <w:rPr>
                <w:rFonts w:ascii="Times New Roman" w:eastAsia="Times New Roman" w:hAnsi="Times New Roman"/>
                <w:spacing w:val="-2"/>
                <w:sz w:val="20"/>
                <w:szCs w:val="20"/>
              </w:rPr>
              <w:t>v</w:t>
            </w:r>
            <w:r w:rsidRPr="00773C37">
              <w:rPr>
                <w:rFonts w:ascii="Times New Roman" w:eastAsia="Times New Roman" w:hAnsi="Times New Roman"/>
                <w:sz w:val="20"/>
                <w:szCs w:val="20"/>
              </w:rPr>
              <w:t>e</w:t>
            </w:r>
            <w:r w:rsidRPr="00773C37">
              <w:rPr>
                <w:rFonts w:ascii="Times New Roman" w:eastAsia="Times New Roman" w:hAnsi="Times New Roman"/>
                <w:spacing w:val="-2"/>
                <w:sz w:val="20"/>
                <w:szCs w:val="20"/>
              </w:rPr>
              <w:t>y</w:t>
            </w:r>
            <w:r w:rsidRPr="00773C37">
              <w:rPr>
                <w:rFonts w:ascii="Times New Roman" w:eastAsia="Times New Roman" w:hAnsi="Times New Roman"/>
                <w:sz w:val="20"/>
                <w:szCs w:val="20"/>
              </w:rPr>
              <w:t>s, and</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o</w:t>
            </w:r>
            <w:r w:rsidRPr="00773C37">
              <w:rPr>
                <w:rFonts w:ascii="Times New Roman" w:eastAsia="Times New Roman" w:hAnsi="Times New Roman"/>
                <w:spacing w:val="1"/>
                <w:sz w:val="20"/>
                <w:szCs w:val="20"/>
              </w:rPr>
              <w:t>t</w:t>
            </w:r>
            <w:r w:rsidRPr="00773C37">
              <w:rPr>
                <w:rFonts w:ascii="Times New Roman" w:eastAsia="Times New Roman" w:hAnsi="Times New Roman"/>
                <w:sz w:val="20"/>
                <w:szCs w:val="20"/>
              </w:rPr>
              <w:t>h</w:t>
            </w:r>
            <w:r w:rsidRPr="00773C37">
              <w:rPr>
                <w:rFonts w:ascii="Times New Roman" w:eastAsia="Times New Roman" w:hAnsi="Times New Roman"/>
                <w:spacing w:val="-2"/>
                <w:sz w:val="20"/>
                <w:szCs w:val="20"/>
              </w:rPr>
              <w:t>e</w:t>
            </w:r>
            <w:r w:rsidRPr="00773C37">
              <w:rPr>
                <w:rFonts w:ascii="Times New Roman" w:eastAsia="Times New Roman" w:hAnsi="Times New Roman"/>
                <w:sz w:val="20"/>
                <w:szCs w:val="20"/>
              </w:rPr>
              <w:t>r</w:t>
            </w:r>
            <w:r w:rsidRPr="00773C37">
              <w:rPr>
                <w:rFonts w:ascii="Times New Roman" w:eastAsia="Times New Roman" w:hAnsi="Times New Roman"/>
                <w:spacing w:val="1"/>
                <w:sz w:val="20"/>
                <w:szCs w:val="20"/>
              </w:rPr>
              <w:t xml:space="preserve"> </w:t>
            </w:r>
            <w:r w:rsidRPr="00773C37">
              <w:rPr>
                <w:rFonts w:ascii="Times New Roman" w:eastAsia="Times New Roman" w:hAnsi="Times New Roman"/>
                <w:spacing w:val="-2"/>
                <w:sz w:val="20"/>
                <w:szCs w:val="20"/>
              </w:rPr>
              <w:t>r</w:t>
            </w:r>
            <w:r w:rsidRPr="00773C37">
              <w:rPr>
                <w:rFonts w:ascii="Times New Roman" w:eastAsia="Times New Roman" w:hAnsi="Times New Roman"/>
                <w:sz w:val="20"/>
                <w:szCs w:val="20"/>
              </w:rPr>
              <w:t>e</w:t>
            </w:r>
            <w:r w:rsidRPr="00773C37">
              <w:rPr>
                <w:rFonts w:ascii="Times New Roman" w:eastAsia="Times New Roman" w:hAnsi="Times New Roman"/>
                <w:spacing w:val="1"/>
                <w:sz w:val="20"/>
                <w:szCs w:val="20"/>
              </w:rPr>
              <w:t>le</w:t>
            </w:r>
            <w:r w:rsidRPr="00773C37">
              <w:rPr>
                <w:rFonts w:ascii="Times New Roman" w:eastAsia="Times New Roman" w:hAnsi="Times New Roman"/>
                <w:spacing w:val="-2"/>
                <w:sz w:val="20"/>
                <w:szCs w:val="20"/>
              </w:rPr>
              <w:t>v</w:t>
            </w:r>
            <w:r w:rsidRPr="00773C37">
              <w:rPr>
                <w:rFonts w:ascii="Times New Roman" w:eastAsia="Times New Roman" w:hAnsi="Times New Roman"/>
                <w:spacing w:val="1"/>
                <w:sz w:val="20"/>
                <w:szCs w:val="20"/>
              </w:rPr>
              <w:t>a</w:t>
            </w:r>
            <w:r w:rsidRPr="00773C37">
              <w:rPr>
                <w:rFonts w:ascii="Times New Roman" w:eastAsia="Times New Roman" w:hAnsi="Times New Roman"/>
                <w:spacing w:val="-2"/>
                <w:sz w:val="20"/>
                <w:szCs w:val="20"/>
              </w:rPr>
              <w:t>n</w:t>
            </w:r>
            <w:r w:rsidRPr="00773C37">
              <w:rPr>
                <w:rFonts w:ascii="Times New Roman" w:eastAsia="Times New Roman" w:hAnsi="Times New Roman"/>
                <w:sz w:val="20"/>
                <w:szCs w:val="20"/>
              </w:rPr>
              <w:t>t e</w:t>
            </w:r>
            <w:r w:rsidRPr="00773C37">
              <w:rPr>
                <w:rFonts w:ascii="Times New Roman" w:eastAsia="Times New Roman" w:hAnsi="Times New Roman"/>
                <w:spacing w:val="-2"/>
                <w:sz w:val="20"/>
                <w:szCs w:val="20"/>
              </w:rPr>
              <w:t>v</w:t>
            </w:r>
            <w:r w:rsidRPr="00773C37">
              <w:rPr>
                <w:rFonts w:ascii="Times New Roman" w:eastAsia="Times New Roman" w:hAnsi="Times New Roman"/>
                <w:sz w:val="20"/>
                <w:szCs w:val="20"/>
              </w:rPr>
              <w:t>a</w:t>
            </w:r>
            <w:r w:rsidRPr="00773C37">
              <w:rPr>
                <w:rFonts w:ascii="Times New Roman" w:eastAsia="Times New Roman" w:hAnsi="Times New Roman"/>
                <w:spacing w:val="1"/>
                <w:sz w:val="20"/>
                <w:szCs w:val="20"/>
              </w:rPr>
              <w:t>l</w:t>
            </w:r>
            <w:r w:rsidRPr="00773C37">
              <w:rPr>
                <w:rFonts w:ascii="Times New Roman" w:eastAsia="Times New Roman" w:hAnsi="Times New Roman"/>
                <w:sz w:val="20"/>
                <w:szCs w:val="20"/>
              </w:rPr>
              <w:t>ua</w:t>
            </w:r>
            <w:r w:rsidRPr="00773C37">
              <w:rPr>
                <w:rFonts w:ascii="Times New Roman" w:eastAsia="Times New Roman" w:hAnsi="Times New Roman"/>
                <w:spacing w:val="-1"/>
                <w:sz w:val="20"/>
                <w:szCs w:val="20"/>
              </w:rPr>
              <w:t>t</w:t>
            </w:r>
            <w:r w:rsidRPr="00773C37">
              <w:rPr>
                <w:rFonts w:ascii="Times New Roman" w:eastAsia="Times New Roman" w:hAnsi="Times New Roman"/>
                <w:spacing w:val="1"/>
                <w:sz w:val="20"/>
                <w:szCs w:val="20"/>
              </w:rPr>
              <w:t>i</w:t>
            </w:r>
            <w:r w:rsidRPr="00773C37">
              <w:rPr>
                <w:rFonts w:ascii="Times New Roman" w:eastAsia="Times New Roman" w:hAnsi="Times New Roman"/>
                <w:sz w:val="20"/>
                <w:szCs w:val="20"/>
              </w:rPr>
              <w:t>on</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pacing w:val="1"/>
                <w:sz w:val="20"/>
                <w:szCs w:val="20"/>
              </w:rPr>
              <w:t>i</w:t>
            </w:r>
            <w:r w:rsidRPr="00773C37">
              <w:rPr>
                <w:rFonts w:ascii="Times New Roman" w:eastAsia="Times New Roman" w:hAnsi="Times New Roman"/>
                <w:sz w:val="20"/>
                <w:szCs w:val="20"/>
              </w:rPr>
              <w:t>n</w:t>
            </w:r>
            <w:r w:rsidRPr="00773C37">
              <w:rPr>
                <w:rFonts w:ascii="Times New Roman" w:eastAsia="Times New Roman" w:hAnsi="Times New Roman"/>
                <w:spacing w:val="-2"/>
                <w:sz w:val="20"/>
                <w:szCs w:val="20"/>
              </w:rPr>
              <w:t>s</w:t>
            </w:r>
            <w:r w:rsidRPr="00773C37">
              <w:rPr>
                <w:rFonts w:ascii="Times New Roman" w:eastAsia="Times New Roman" w:hAnsi="Times New Roman"/>
                <w:spacing w:val="1"/>
                <w:sz w:val="20"/>
                <w:szCs w:val="20"/>
              </w:rPr>
              <w:t>t</w:t>
            </w:r>
            <w:r w:rsidRPr="00773C37">
              <w:rPr>
                <w:rFonts w:ascii="Times New Roman" w:eastAsia="Times New Roman" w:hAnsi="Times New Roman"/>
                <w:sz w:val="20"/>
                <w:szCs w:val="20"/>
              </w:rPr>
              <w:t>ru</w:t>
            </w:r>
            <w:r w:rsidRPr="00773C37">
              <w:rPr>
                <w:rFonts w:ascii="Times New Roman" w:eastAsia="Times New Roman" w:hAnsi="Times New Roman"/>
                <w:spacing w:val="-4"/>
                <w:sz w:val="20"/>
                <w:szCs w:val="20"/>
              </w:rPr>
              <w:t>m</w:t>
            </w:r>
            <w:r w:rsidRPr="00773C37">
              <w:rPr>
                <w:rFonts w:ascii="Times New Roman" w:eastAsia="Times New Roman" w:hAnsi="Times New Roman"/>
                <w:spacing w:val="1"/>
                <w:sz w:val="20"/>
                <w:szCs w:val="20"/>
              </w:rPr>
              <w:t>e</w:t>
            </w:r>
            <w:r w:rsidRPr="00773C37">
              <w:rPr>
                <w:rFonts w:ascii="Times New Roman" w:eastAsia="Times New Roman" w:hAnsi="Times New Roman"/>
                <w:sz w:val="20"/>
                <w:szCs w:val="20"/>
              </w:rPr>
              <w:t>n</w:t>
            </w:r>
            <w:r w:rsidRPr="00773C37">
              <w:rPr>
                <w:rFonts w:ascii="Times New Roman" w:eastAsia="Times New Roman" w:hAnsi="Times New Roman"/>
                <w:spacing w:val="1"/>
                <w:sz w:val="20"/>
                <w:szCs w:val="20"/>
              </w:rPr>
              <w:t>t</w:t>
            </w:r>
            <w:r w:rsidRPr="00773C37">
              <w:rPr>
                <w:rFonts w:ascii="Times New Roman" w:eastAsia="Times New Roman" w:hAnsi="Times New Roman"/>
                <w:sz w:val="20"/>
                <w:szCs w:val="20"/>
              </w:rPr>
              <w:t>s</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a</w:t>
            </w:r>
            <w:r w:rsidRPr="00773C37">
              <w:rPr>
                <w:rFonts w:ascii="Times New Roman" w:eastAsia="Times New Roman" w:hAnsi="Times New Roman"/>
                <w:spacing w:val="-2"/>
                <w:sz w:val="20"/>
                <w:szCs w:val="20"/>
              </w:rPr>
              <w:t>r</w:t>
            </w:r>
            <w:r w:rsidRPr="00773C37">
              <w:rPr>
                <w:rFonts w:ascii="Times New Roman" w:eastAsia="Times New Roman" w:hAnsi="Times New Roman"/>
                <w:sz w:val="20"/>
                <w:szCs w:val="20"/>
              </w:rPr>
              <w:t>e</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z w:val="20"/>
                <w:szCs w:val="20"/>
              </w:rPr>
              <w:t>o</w:t>
            </w:r>
            <w:r w:rsidRPr="00773C37">
              <w:rPr>
                <w:rFonts w:ascii="Times New Roman" w:eastAsia="Times New Roman" w:hAnsi="Times New Roman"/>
                <w:spacing w:val="-2"/>
                <w:sz w:val="20"/>
                <w:szCs w:val="20"/>
              </w:rPr>
              <w:t>v</w:t>
            </w:r>
            <w:r w:rsidRPr="00773C37">
              <w:rPr>
                <w:rFonts w:ascii="Times New Roman" w:eastAsia="Times New Roman" w:hAnsi="Times New Roman"/>
                <w:sz w:val="20"/>
                <w:szCs w:val="20"/>
              </w:rPr>
              <w:t>erseen by</w:t>
            </w:r>
            <w:r w:rsidRPr="00773C37">
              <w:rPr>
                <w:rFonts w:ascii="Times New Roman" w:eastAsia="Times New Roman" w:hAnsi="Times New Roman"/>
                <w:spacing w:val="-2"/>
                <w:sz w:val="20"/>
                <w:szCs w:val="20"/>
              </w:rPr>
              <w:t xml:space="preserve"> the </w:t>
            </w:r>
            <w:r w:rsidRPr="00773C37">
              <w:rPr>
                <w:rFonts w:ascii="Times New Roman" w:eastAsia="Times New Roman" w:hAnsi="Times New Roman"/>
                <w:sz w:val="20"/>
                <w:szCs w:val="20"/>
              </w:rPr>
              <w:t>e</w:t>
            </w:r>
            <w:r w:rsidRPr="00773C37">
              <w:rPr>
                <w:rFonts w:ascii="Times New Roman" w:eastAsia="Times New Roman" w:hAnsi="Times New Roman"/>
                <w:spacing w:val="-2"/>
                <w:sz w:val="20"/>
                <w:szCs w:val="20"/>
              </w:rPr>
              <w:t>v</w:t>
            </w:r>
            <w:r w:rsidRPr="00773C37">
              <w:rPr>
                <w:rFonts w:ascii="Times New Roman" w:eastAsia="Times New Roman" w:hAnsi="Times New Roman"/>
                <w:sz w:val="20"/>
                <w:szCs w:val="20"/>
              </w:rPr>
              <w:t>a</w:t>
            </w:r>
            <w:r w:rsidRPr="00773C37">
              <w:rPr>
                <w:rFonts w:ascii="Times New Roman" w:eastAsia="Times New Roman" w:hAnsi="Times New Roman"/>
                <w:spacing w:val="1"/>
                <w:sz w:val="20"/>
                <w:szCs w:val="20"/>
              </w:rPr>
              <w:t>l</w:t>
            </w:r>
            <w:r w:rsidRPr="00773C37">
              <w:rPr>
                <w:rFonts w:ascii="Times New Roman" w:eastAsia="Times New Roman" w:hAnsi="Times New Roman"/>
                <w:sz w:val="20"/>
                <w:szCs w:val="20"/>
              </w:rPr>
              <w:t>u</w:t>
            </w:r>
            <w:r w:rsidRPr="00773C37">
              <w:rPr>
                <w:rFonts w:ascii="Times New Roman" w:eastAsia="Times New Roman" w:hAnsi="Times New Roman"/>
                <w:spacing w:val="-2"/>
                <w:sz w:val="20"/>
                <w:szCs w:val="20"/>
              </w:rPr>
              <w:t>a</w:t>
            </w:r>
            <w:r w:rsidRPr="00773C37">
              <w:rPr>
                <w:rFonts w:ascii="Times New Roman" w:eastAsia="Times New Roman" w:hAnsi="Times New Roman"/>
                <w:spacing w:val="1"/>
                <w:sz w:val="20"/>
                <w:szCs w:val="20"/>
              </w:rPr>
              <w:t>ti</w:t>
            </w:r>
            <w:r w:rsidRPr="00773C37">
              <w:rPr>
                <w:rFonts w:ascii="Times New Roman" w:eastAsia="Times New Roman" w:hAnsi="Times New Roman"/>
                <w:spacing w:val="-2"/>
                <w:sz w:val="20"/>
                <w:szCs w:val="20"/>
              </w:rPr>
              <w:t>o</w:t>
            </w:r>
            <w:r w:rsidRPr="00773C37">
              <w:rPr>
                <w:rFonts w:ascii="Times New Roman" w:eastAsia="Times New Roman" w:hAnsi="Times New Roman"/>
                <w:sz w:val="20"/>
                <w:szCs w:val="20"/>
              </w:rPr>
              <w:t>n</w:t>
            </w:r>
            <w:r w:rsidRPr="00773C37">
              <w:rPr>
                <w:rFonts w:ascii="Times New Roman" w:eastAsia="Times New Roman" w:hAnsi="Times New Roman"/>
                <w:spacing w:val="-2"/>
                <w:sz w:val="20"/>
                <w:szCs w:val="20"/>
              </w:rPr>
              <w:t xml:space="preserve"> </w:t>
            </w:r>
            <w:r w:rsidRPr="00773C37">
              <w:rPr>
                <w:rFonts w:ascii="Times New Roman" w:eastAsia="Times New Roman" w:hAnsi="Times New Roman"/>
                <w:spacing w:val="2"/>
                <w:sz w:val="20"/>
                <w:szCs w:val="20"/>
              </w:rPr>
              <w:t>t</w:t>
            </w:r>
            <w:r w:rsidRPr="00773C37">
              <w:rPr>
                <w:rFonts w:ascii="Times New Roman" w:eastAsia="Times New Roman" w:hAnsi="Times New Roman"/>
                <w:spacing w:val="1"/>
                <w:sz w:val="20"/>
                <w:szCs w:val="20"/>
              </w:rPr>
              <w:t>e</w:t>
            </w:r>
            <w:r w:rsidRPr="00773C37">
              <w:rPr>
                <w:rFonts w:ascii="Times New Roman" w:eastAsia="Times New Roman" w:hAnsi="Times New Roman"/>
                <w:spacing w:val="-2"/>
                <w:sz w:val="20"/>
                <w:szCs w:val="20"/>
              </w:rPr>
              <w:t>a</w:t>
            </w:r>
            <w:r w:rsidRPr="00773C37">
              <w:rPr>
                <w:rFonts w:ascii="Times New Roman" w:eastAsia="Times New Roman" w:hAnsi="Times New Roman"/>
                <w:spacing w:val="-4"/>
                <w:sz w:val="20"/>
                <w:szCs w:val="20"/>
              </w:rPr>
              <w:t>m</w:t>
            </w:r>
            <w:r>
              <w:rPr>
                <w:rFonts w:ascii="Times New Roman" w:eastAsia="Times New Roman" w:hAnsi="Times New Roman"/>
                <w:spacing w:val="-4"/>
                <w:sz w:val="20"/>
                <w:szCs w:val="20"/>
              </w:rPr>
              <w:t xml:space="preserve"> from UOEEE</w:t>
            </w:r>
            <w:r>
              <w:rPr>
                <w:rFonts w:ascii="Times New Roman" w:eastAsia="Times New Roman" w:hAnsi="Times New Roman"/>
                <w:sz w:val="20"/>
                <w:szCs w:val="20"/>
              </w:rPr>
              <w:t xml:space="preserve"> (ASU’s University Office of Evaluation and Educational Effectiveness.</w:t>
            </w:r>
          </w:p>
        </w:tc>
      </w:tr>
    </w:tbl>
    <w:p w:rsidR="0015037C" w:rsidRDefault="0015037C" w:rsidP="004374B2">
      <w:pPr>
        <w:pStyle w:val="TableParagraph"/>
        <w:ind w:left="106" w:right="78"/>
        <w:rPr>
          <w:color w:val="C00000"/>
          <w:sz w:val="28"/>
          <w:szCs w:val="28"/>
        </w:rPr>
      </w:pPr>
    </w:p>
    <w:p w:rsidR="00660CBF" w:rsidRDefault="00660CBF" w:rsidP="004374B2">
      <w:pPr>
        <w:pStyle w:val="TableParagraph"/>
        <w:ind w:left="106" w:right="78"/>
        <w:rPr>
          <w:color w:val="C00000"/>
          <w:sz w:val="28"/>
          <w:szCs w:val="28"/>
        </w:rPr>
      </w:pPr>
    </w:p>
    <w:p w:rsidR="00660CBF" w:rsidRDefault="00660CBF" w:rsidP="004374B2">
      <w:pPr>
        <w:pStyle w:val="TableParagraph"/>
        <w:ind w:left="106" w:right="78"/>
        <w:rPr>
          <w:color w:val="C00000"/>
          <w:sz w:val="28"/>
          <w:szCs w:val="28"/>
        </w:rPr>
      </w:pPr>
    </w:p>
    <w:p w:rsidR="00660CBF" w:rsidRDefault="00660CBF" w:rsidP="004374B2">
      <w:pPr>
        <w:pStyle w:val="TableParagraph"/>
        <w:ind w:left="106" w:right="78"/>
        <w:rPr>
          <w:color w:val="C00000"/>
          <w:sz w:val="28"/>
          <w:szCs w:val="28"/>
        </w:rPr>
      </w:pPr>
    </w:p>
    <w:p w:rsidR="00660CBF" w:rsidRDefault="00660CBF" w:rsidP="004374B2">
      <w:pPr>
        <w:pStyle w:val="TableParagraph"/>
        <w:ind w:left="106" w:right="78"/>
        <w:rPr>
          <w:color w:val="C00000"/>
          <w:sz w:val="28"/>
          <w:szCs w:val="28"/>
        </w:rPr>
      </w:pPr>
    </w:p>
    <w:p w:rsidR="00660CBF" w:rsidRDefault="00660CBF" w:rsidP="004374B2">
      <w:pPr>
        <w:pStyle w:val="TableParagraph"/>
        <w:ind w:left="106" w:right="78"/>
        <w:rPr>
          <w:color w:val="C00000"/>
          <w:sz w:val="28"/>
          <w:szCs w:val="28"/>
        </w:rPr>
      </w:pPr>
    </w:p>
    <w:p w:rsidR="00660CBF" w:rsidRDefault="00660CBF" w:rsidP="004374B2">
      <w:pPr>
        <w:pStyle w:val="TableParagraph"/>
        <w:ind w:left="106" w:right="78"/>
        <w:rPr>
          <w:color w:val="C00000"/>
          <w:sz w:val="28"/>
          <w:szCs w:val="28"/>
        </w:rPr>
      </w:pPr>
    </w:p>
    <w:p w:rsidR="00660CBF" w:rsidRDefault="00660CBF" w:rsidP="004374B2">
      <w:pPr>
        <w:pStyle w:val="TableParagraph"/>
        <w:ind w:left="106" w:right="78"/>
        <w:rPr>
          <w:color w:val="C00000"/>
          <w:sz w:val="28"/>
          <w:szCs w:val="28"/>
        </w:rPr>
      </w:pPr>
    </w:p>
    <w:p w:rsidR="00660CBF" w:rsidRDefault="00660CBF" w:rsidP="004374B2">
      <w:pPr>
        <w:pStyle w:val="TableParagraph"/>
        <w:ind w:left="106" w:right="78"/>
        <w:rPr>
          <w:color w:val="C00000"/>
          <w:sz w:val="28"/>
          <w:szCs w:val="28"/>
        </w:rPr>
      </w:pPr>
    </w:p>
    <w:p w:rsidR="00660CBF" w:rsidRDefault="00660CBF" w:rsidP="004374B2">
      <w:pPr>
        <w:pStyle w:val="TableParagraph"/>
        <w:ind w:left="106" w:right="78"/>
        <w:rPr>
          <w:color w:val="C00000"/>
          <w:sz w:val="28"/>
          <w:szCs w:val="28"/>
        </w:rPr>
      </w:pPr>
    </w:p>
    <w:p w:rsidR="00660CBF" w:rsidRDefault="00660CBF" w:rsidP="004374B2">
      <w:pPr>
        <w:pStyle w:val="TableParagraph"/>
        <w:ind w:left="106" w:right="78"/>
        <w:rPr>
          <w:color w:val="C00000"/>
          <w:sz w:val="28"/>
          <w:szCs w:val="28"/>
        </w:rPr>
      </w:pPr>
    </w:p>
    <w:p w:rsidR="00660CBF" w:rsidRDefault="00660CBF" w:rsidP="004374B2">
      <w:pPr>
        <w:pStyle w:val="TableParagraph"/>
        <w:ind w:left="106" w:right="78"/>
        <w:rPr>
          <w:color w:val="C00000"/>
          <w:sz w:val="28"/>
          <w:szCs w:val="28"/>
        </w:rPr>
      </w:pPr>
    </w:p>
    <w:p w:rsidR="00660CBF" w:rsidRDefault="00660CBF" w:rsidP="004374B2">
      <w:pPr>
        <w:pStyle w:val="TableParagraph"/>
        <w:ind w:left="106" w:right="78"/>
        <w:rPr>
          <w:color w:val="C00000"/>
          <w:sz w:val="28"/>
          <w:szCs w:val="28"/>
        </w:rPr>
      </w:pPr>
    </w:p>
    <w:p w:rsidR="00660CBF" w:rsidRPr="004374B2" w:rsidRDefault="00660CBF" w:rsidP="004374B2">
      <w:pPr>
        <w:pStyle w:val="TableParagraph"/>
        <w:ind w:left="106" w:right="78"/>
        <w:rPr>
          <w:color w:val="C00000"/>
          <w:sz w:val="28"/>
          <w:szCs w:val="28"/>
        </w:rPr>
      </w:pPr>
    </w:p>
    <w:p w:rsidR="00BE5D9D" w:rsidRPr="009B475E" w:rsidRDefault="009B475E" w:rsidP="00B62BDA">
      <w:pPr>
        <w:spacing w:before="1" w:line="237" w:lineRule="auto"/>
        <w:ind w:left="1080" w:right="1288" w:hanging="360"/>
        <w:rPr>
          <w:rFonts w:ascii="Tw Cen MT" w:hAnsi="Tw Cen MT"/>
          <w:b/>
          <w:i/>
          <w:sz w:val="24"/>
          <w:szCs w:val="24"/>
        </w:rPr>
      </w:pPr>
      <w:r w:rsidRPr="009B475E">
        <w:rPr>
          <w:rFonts w:ascii="Tw Cen MT" w:hAnsi="Tw Cen MT"/>
          <w:b/>
          <w:i/>
          <w:w w:val="110"/>
          <w:sz w:val="24"/>
          <w:szCs w:val="24"/>
        </w:rPr>
        <w:lastRenderedPageBreak/>
        <w:t xml:space="preserve">2.  </w:t>
      </w:r>
      <w:r w:rsidR="00AF6D6D" w:rsidRPr="009B475E">
        <w:rPr>
          <w:rFonts w:ascii="Tw Cen MT" w:hAnsi="Tw Cen MT"/>
          <w:b/>
          <w:i/>
          <w:w w:val="110"/>
          <w:sz w:val="24"/>
          <w:szCs w:val="24"/>
        </w:rPr>
        <w:t>A</w:t>
      </w:r>
      <w:r w:rsidR="00AF6D6D" w:rsidRPr="009B475E">
        <w:rPr>
          <w:rFonts w:ascii="Tw Cen MT" w:hAnsi="Tw Cen MT"/>
          <w:b/>
          <w:i/>
          <w:spacing w:val="-7"/>
          <w:w w:val="110"/>
          <w:sz w:val="24"/>
          <w:szCs w:val="24"/>
        </w:rPr>
        <w:t xml:space="preserve"> </w:t>
      </w:r>
      <w:r w:rsidR="00AF6D6D" w:rsidRPr="009B475E">
        <w:rPr>
          <w:rFonts w:ascii="Tw Cen MT" w:hAnsi="Tw Cen MT"/>
          <w:b/>
          <w:i/>
          <w:w w:val="110"/>
          <w:sz w:val="24"/>
          <w:szCs w:val="24"/>
        </w:rPr>
        <w:t>comparison</w:t>
      </w:r>
      <w:r w:rsidR="00AF6D6D" w:rsidRPr="009B475E">
        <w:rPr>
          <w:rFonts w:ascii="Tw Cen MT" w:hAnsi="Tw Cen MT"/>
          <w:b/>
          <w:i/>
          <w:spacing w:val="-6"/>
          <w:w w:val="110"/>
          <w:sz w:val="24"/>
          <w:szCs w:val="24"/>
        </w:rPr>
        <w:t xml:space="preserve"> </w:t>
      </w:r>
      <w:r w:rsidR="00AF6D6D" w:rsidRPr="009B475E">
        <w:rPr>
          <w:rFonts w:ascii="Tw Cen MT" w:hAnsi="Tw Cen MT"/>
          <w:b/>
          <w:i/>
          <w:w w:val="110"/>
          <w:sz w:val="24"/>
          <w:szCs w:val="24"/>
        </w:rPr>
        <w:t>of</w:t>
      </w:r>
      <w:r w:rsidR="00AF6D6D" w:rsidRPr="009B475E">
        <w:rPr>
          <w:rFonts w:ascii="Tw Cen MT" w:hAnsi="Tw Cen MT"/>
          <w:b/>
          <w:i/>
          <w:spacing w:val="-7"/>
          <w:w w:val="110"/>
          <w:sz w:val="24"/>
          <w:szCs w:val="24"/>
        </w:rPr>
        <w:t xml:space="preserve"> </w:t>
      </w:r>
      <w:r w:rsidR="00AF6D6D" w:rsidRPr="009B475E">
        <w:rPr>
          <w:rFonts w:ascii="Tw Cen MT" w:hAnsi="Tw Cen MT"/>
          <w:b/>
          <w:i/>
          <w:w w:val="110"/>
          <w:sz w:val="24"/>
          <w:szCs w:val="24"/>
        </w:rPr>
        <w:t>actual</w:t>
      </w:r>
      <w:r w:rsidR="00AF6D6D" w:rsidRPr="009B475E">
        <w:rPr>
          <w:rFonts w:ascii="Tw Cen MT" w:hAnsi="Tw Cen MT"/>
          <w:b/>
          <w:i/>
          <w:spacing w:val="-4"/>
          <w:w w:val="110"/>
          <w:sz w:val="24"/>
          <w:szCs w:val="24"/>
        </w:rPr>
        <w:t xml:space="preserve"> </w:t>
      </w:r>
      <w:r w:rsidR="00AF6D6D" w:rsidRPr="009B475E">
        <w:rPr>
          <w:rFonts w:ascii="Tw Cen MT" w:hAnsi="Tw Cen MT"/>
          <w:b/>
          <w:i/>
          <w:w w:val="110"/>
          <w:sz w:val="24"/>
          <w:szCs w:val="24"/>
        </w:rPr>
        <w:t>accomplishments</w:t>
      </w:r>
      <w:r w:rsidR="00AF6D6D" w:rsidRPr="009B475E">
        <w:rPr>
          <w:rFonts w:ascii="Tw Cen MT" w:hAnsi="Tw Cen MT"/>
          <w:b/>
          <w:i/>
          <w:spacing w:val="-5"/>
          <w:w w:val="110"/>
          <w:sz w:val="24"/>
          <w:szCs w:val="24"/>
        </w:rPr>
        <w:t xml:space="preserve"> </w:t>
      </w:r>
      <w:r w:rsidR="00AF6D6D" w:rsidRPr="009B475E">
        <w:rPr>
          <w:rFonts w:ascii="Tw Cen MT" w:hAnsi="Tw Cen MT"/>
          <w:b/>
          <w:i/>
          <w:w w:val="110"/>
          <w:sz w:val="24"/>
          <w:szCs w:val="24"/>
        </w:rPr>
        <w:t>to</w:t>
      </w:r>
      <w:r w:rsidR="00AF6D6D" w:rsidRPr="009B475E">
        <w:rPr>
          <w:rFonts w:ascii="Tw Cen MT" w:hAnsi="Tw Cen MT"/>
          <w:b/>
          <w:i/>
          <w:spacing w:val="-6"/>
          <w:w w:val="110"/>
          <w:sz w:val="24"/>
          <w:szCs w:val="24"/>
        </w:rPr>
        <w:t xml:space="preserve"> </w:t>
      </w:r>
      <w:r w:rsidR="00AF6D6D" w:rsidRPr="009B475E">
        <w:rPr>
          <w:rFonts w:ascii="Tw Cen MT" w:hAnsi="Tw Cen MT"/>
          <w:b/>
          <w:i/>
          <w:w w:val="110"/>
          <w:sz w:val="24"/>
          <w:szCs w:val="24"/>
        </w:rPr>
        <w:t>the</w:t>
      </w:r>
      <w:r w:rsidR="00AF6D6D" w:rsidRPr="009B475E">
        <w:rPr>
          <w:rFonts w:ascii="Tw Cen MT" w:hAnsi="Tw Cen MT"/>
          <w:b/>
          <w:i/>
          <w:spacing w:val="-7"/>
          <w:w w:val="110"/>
          <w:sz w:val="24"/>
          <w:szCs w:val="24"/>
        </w:rPr>
        <w:t xml:space="preserve"> </w:t>
      </w:r>
      <w:r w:rsidR="00AF6D6D" w:rsidRPr="009B475E">
        <w:rPr>
          <w:rFonts w:ascii="Tw Cen MT" w:hAnsi="Tw Cen MT"/>
          <w:b/>
          <w:i/>
          <w:w w:val="110"/>
          <w:sz w:val="24"/>
          <w:szCs w:val="24"/>
        </w:rPr>
        <w:t>outputs/outcomes</w:t>
      </w:r>
      <w:r w:rsidR="00AF6D6D" w:rsidRPr="009B475E">
        <w:rPr>
          <w:rFonts w:ascii="Tw Cen MT" w:hAnsi="Tw Cen MT"/>
          <w:b/>
          <w:i/>
          <w:spacing w:val="-5"/>
          <w:w w:val="110"/>
          <w:sz w:val="24"/>
          <w:szCs w:val="24"/>
        </w:rPr>
        <w:t xml:space="preserve"> </w:t>
      </w:r>
      <w:r w:rsidR="00AF6D6D" w:rsidRPr="009B475E">
        <w:rPr>
          <w:rFonts w:ascii="Tw Cen MT" w:hAnsi="Tw Cen MT"/>
          <w:b/>
          <w:i/>
          <w:w w:val="110"/>
          <w:sz w:val="24"/>
          <w:szCs w:val="24"/>
        </w:rPr>
        <w:t>established</w:t>
      </w:r>
      <w:r w:rsidR="00AF6D6D" w:rsidRPr="009B475E">
        <w:rPr>
          <w:rFonts w:ascii="Tw Cen MT" w:hAnsi="Tw Cen MT"/>
          <w:b/>
          <w:i/>
          <w:spacing w:val="-6"/>
          <w:w w:val="110"/>
          <w:sz w:val="24"/>
          <w:szCs w:val="24"/>
        </w:rPr>
        <w:t xml:space="preserve"> </w:t>
      </w:r>
      <w:r w:rsidR="00AF6D6D" w:rsidRPr="009B475E">
        <w:rPr>
          <w:rFonts w:ascii="Tw Cen MT" w:hAnsi="Tw Cen MT"/>
          <w:b/>
          <w:i/>
          <w:w w:val="110"/>
          <w:sz w:val="24"/>
          <w:szCs w:val="24"/>
        </w:rPr>
        <w:t>in</w:t>
      </w:r>
      <w:r w:rsidR="00AF6D6D" w:rsidRPr="009B475E">
        <w:rPr>
          <w:rFonts w:ascii="Tw Cen MT" w:hAnsi="Tw Cen MT"/>
          <w:b/>
          <w:i/>
          <w:spacing w:val="-6"/>
          <w:w w:val="110"/>
          <w:sz w:val="24"/>
          <w:szCs w:val="24"/>
        </w:rPr>
        <w:t xml:space="preserve"> </w:t>
      </w:r>
      <w:r w:rsidR="00AF6D6D" w:rsidRPr="009B475E">
        <w:rPr>
          <w:rFonts w:ascii="Tw Cen MT" w:hAnsi="Tw Cen MT"/>
          <w:b/>
          <w:i/>
          <w:w w:val="110"/>
          <w:sz w:val="24"/>
          <w:szCs w:val="24"/>
        </w:rPr>
        <w:t>the</w:t>
      </w:r>
      <w:r w:rsidR="00AF6D6D" w:rsidRPr="009B475E">
        <w:rPr>
          <w:rFonts w:ascii="Tw Cen MT" w:hAnsi="Tw Cen MT"/>
          <w:b/>
          <w:i/>
          <w:spacing w:val="-6"/>
          <w:w w:val="110"/>
          <w:sz w:val="24"/>
          <w:szCs w:val="24"/>
        </w:rPr>
        <w:t xml:space="preserve"> </w:t>
      </w:r>
      <w:r w:rsidR="00AF6D6D" w:rsidRPr="009B475E">
        <w:rPr>
          <w:rFonts w:ascii="Tw Cen MT" w:hAnsi="Tw Cen MT"/>
          <w:b/>
          <w:i/>
          <w:w w:val="110"/>
          <w:sz w:val="24"/>
          <w:szCs w:val="24"/>
        </w:rPr>
        <w:t>work</w:t>
      </w:r>
      <w:r w:rsidR="00AF6D6D" w:rsidRPr="009B475E">
        <w:rPr>
          <w:rFonts w:ascii="Tw Cen MT" w:hAnsi="Tw Cen MT"/>
          <w:b/>
          <w:i/>
          <w:spacing w:val="-5"/>
          <w:w w:val="110"/>
          <w:sz w:val="24"/>
          <w:szCs w:val="24"/>
        </w:rPr>
        <w:t xml:space="preserve"> </w:t>
      </w:r>
      <w:r w:rsidR="00AF6D6D" w:rsidRPr="009B475E">
        <w:rPr>
          <w:rFonts w:ascii="Tw Cen MT" w:hAnsi="Tw Cen MT"/>
          <w:b/>
          <w:i/>
          <w:w w:val="110"/>
          <w:sz w:val="24"/>
          <w:szCs w:val="24"/>
        </w:rPr>
        <w:t>plan</w:t>
      </w:r>
      <w:r w:rsidR="00AF6D6D" w:rsidRPr="009B475E">
        <w:rPr>
          <w:rFonts w:ascii="Tw Cen MT" w:hAnsi="Tw Cen MT"/>
          <w:b/>
          <w:i/>
          <w:spacing w:val="-7"/>
          <w:w w:val="110"/>
          <w:sz w:val="24"/>
          <w:szCs w:val="24"/>
        </w:rPr>
        <w:t xml:space="preserve"> </w:t>
      </w:r>
      <w:r w:rsidR="00AF6D6D" w:rsidRPr="009B475E">
        <w:rPr>
          <w:rFonts w:ascii="Tw Cen MT" w:hAnsi="Tw Cen MT"/>
          <w:b/>
          <w:i/>
          <w:w w:val="110"/>
          <w:sz w:val="24"/>
          <w:szCs w:val="24"/>
        </w:rPr>
        <w:t>for the performance period</w:t>
      </w:r>
      <w:r w:rsidR="00F523E5" w:rsidRPr="009B475E">
        <w:rPr>
          <w:rFonts w:ascii="Tw Cen MT" w:hAnsi="Tw Cen MT"/>
          <w:b/>
          <w:i/>
          <w:w w:val="110"/>
          <w:sz w:val="24"/>
          <w:szCs w:val="24"/>
        </w:rPr>
        <w:t xml:space="preserve"> (9/1/18 – 7/31/19)</w:t>
      </w:r>
      <w:r w:rsidR="00AF6D6D" w:rsidRPr="009B475E">
        <w:rPr>
          <w:rFonts w:ascii="Tw Cen MT" w:hAnsi="Tw Cen MT"/>
          <w:b/>
          <w:i/>
          <w:w w:val="110"/>
          <w:sz w:val="24"/>
          <w:szCs w:val="24"/>
        </w:rPr>
        <w:t xml:space="preserve"> </w:t>
      </w:r>
    </w:p>
    <w:p w:rsidR="00BE5D9D" w:rsidRPr="00BE5D9D" w:rsidRDefault="00BE5D9D" w:rsidP="007D2C79">
      <w:pPr>
        <w:pStyle w:val="ListParagraph"/>
        <w:spacing w:before="1" w:line="237" w:lineRule="auto"/>
        <w:ind w:left="810" w:right="1288" w:firstLine="0"/>
        <w:rPr>
          <w:sz w:val="24"/>
          <w:szCs w:val="24"/>
        </w:rPr>
      </w:pPr>
    </w:p>
    <w:p w:rsidR="00BE5D9D" w:rsidRPr="0015037C" w:rsidRDefault="00BE5D9D" w:rsidP="0015037C">
      <w:pPr>
        <w:tabs>
          <w:tab w:val="left" w:pos="820"/>
          <w:tab w:val="left" w:pos="821"/>
        </w:tabs>
        <w:spacing w:before="4"/>
        <w:ind w:left="180"/>
        <w:rPr>
          <w:rFonts w:ascii="Tw Cen MT" w:hAnsi="Tw Cen MT"/>
          <w:color w:val="C00000"/>
          <w:sz w:val="24"/>
          <w:szCs w:val="24"/>
        </w:rPr>
      </w:pPr>
      <w:r w:rsidRPr="0015037C">
        <w:rPr>
          <w:rFonts w:ascii="Tw Cen MT" w:hAnsi="Tw Cen MT"/>
          <w:color w:val="C00000"/>
          <w:sz w:val="24"/>
          <w:szCs w:val="24"/>
        </w:rPr>
        <w:t>OUTPUTS &amp;</w:t>
      </w:r>
      <w:r w:rsidRPr="0015037C">
        <w:rPr>
          <w:rFonts w:ascii="Tw Cen MT" w:hAnsi="Tw Cen MT"/>
          <w:color w:val="C00000"/>
          <w:spacing w:val="-2"/>
          <w:sz w:val="24"/>
          <w:szCs w:val="24"/>
        </w:rPr>
        <w:t xml:space="preserve"> </w:t>
      </w:r>
      <w:r w:rsidR="0015037C" w:rsidRPr="0015037C">
        <w:rPr>
          <w:rFonts w:ascii="Tw Cen MT" w:hAnsi="Tw Cen MT"/>
          <w:color w:val="C00000"/>
          <w:sz w:val="24"/>
          <w:szCs w:val="24"/>
        </w:rPr>
        <w:t>OUTCOMES</w:t>
      </w: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2268"/>
        <w:gridCol w:w="2340"/>
        <w:gridCol w:w="3104"/>
      </w:tblGrid>
      <w:tr w:rsidR="00BE5D9D" w:rsidTr="004C34C2">
        <w:trPr>
          <w:trHeight w:val="253"/>
        </w:trPr>
        <w:tc>
          <w:tcPr>
            <w:tcW w:w="2412" w:type="dxa"/>
            <w:vMerge w:val="restart"/>
            <w:shd w:val="clear" w:color="auto" w:fill="E8E8E8"/>
          </w:tcPr>
          <w:p w:rsidR="00BE5D9D" w:rsidRDefault="00BE5D9D" w:rsidP="004B78AE">
            <w:pPr>
              <w:pStyle w:val="TableParagraph"/>
              <w:spacing w:before="7"/>
              <w:rPr>
                <w:sz w:val="20"/>
              </w:rPr>
            </w:pPr>
          </w:p>
          <w:p w:rsidR="00BE5D9D" w:rsidRDefault="00BE5D9D" w:rsidP="004B78AE">
            <w:pPr>
              <w:pStyle w:val="TableParagraph"/>
              <w:spacing w:before="1"/>
              <w:ind w:left="849" w:right="824"/>
              <w:jc w:val="center"/>
              <w:rPr>
                <w:b/>
                <w:sz w:val="21"/>
              </w:rPr>
            </w:pPr>
            <w:r>
              <w:rPr>
                <w:b/>
                <w:sz w:val="21"/>
              </w:rPr>
              <w:t>Outputs</w:t>
            </w:r>
          </w:p>
        </w:tc>
        <w:tc>
          <w:tcPr>
            <w:tcW w:w="7712" w:type="dxa"/>
            <w:gridSpan w:val="3"/>
            <w:shd w:val="clear" w:color="auto" w:fill="E8E8E8"/>
          </w:tcPr>
          <w:p w:rsidR="00BE5D9D" w:rsidRDefault="00BE5D9D" w:rsidP="004B78AE">
            <w:pPr>
              <w:pStyle w:val="TableParagraph"/>
              <w:spacing w:line="226" w:lineRule="exact"/>
              <w:ind w:left="2978" w:right="3044"/>
              <w:jc w:val="center"/>
              <w:rPr>
                <w:b/>
                <w:sz w:val="21"/>
              </w:rPr>
            </w:pPr>
            <w:r>
              <w:rPr>
                <w:b/>
                <w:sz w:val="21"/>
              </w:rPr>
              <w:t>Outcomes</w:t>
            </w:r>
          </w:p>
        </w:tc>
      </w:tr>
      <w:tr w:rsidR="00BE5D9D" w:rsidTr="004C34C2">
        <w:trPr>
          <w:trHeight w:val="254"/>
        </w:trPr>
        <w:tc>
          <w:tcPr>
            <w:tcW w:w="2412" w:type="dxa"/>
            <w:vMerge/>
            <w:tcBorders>
              <w:top w:val="nil"/>
            </w:tcBorders>
            <w:shd w:val="clear" w:color="auto" w:fill="E8E8E8"/>
          </w:tcPr>
          <w:p w:rsidR="00BE5D9D" w:rsidRDefault="00BE5D9D" w:rsidP="004B78AE">
            <w:pPr>
              <w:rPr>
                <w:sz w:val="2"/>
                <w:szCs w:val="2"/>
              </w:rPr>
            </w:pPr>
          </w:p>
        </w:tc>
        <w:tc>
          <w:tcPr>
            <w:tcW w:w="2268" w:type="dxa"/>
            <w:shd w:val="clear" w:color="auto" w:fill="E8E8E8"/>
          </w:tcPr>
          <w:p w:rsidR="00BE5D9D" w:rsidRDefault="00BE5D9D" w:rsidP="004B78AE">
            <w:pPr>
              <w:pStyle w:val="TableParagraph"/>
              <w:spacing w:line="226" w:lineRule="exact"/>
              <w:ind w:left="604"/>
              <w:rPr>
                <w:b/>
                <w:sz w:val="21"/>
              </w:rPr>
            </w:pPr>
            <w:r>
              <w:rPr>
                <w:b/>
                <w:sz w:val="21"/>
              </w:rPr>
              <w:t>Short-term</w:t>
            </w:r>
          </w:p>
        </w:tc>
        <w:tc>
          <w:tcPr>
            <w:tcW w:w="2340" w:type="dxa"/>
            <w:shd w:val="clear" w:color="auto" w:fill="E8E8E8"/>
          </w:tcPr>
          <w:p w:rsidR="00BE5D9D" w:rsidRDefault="00BE5D9D" w:rsidP="004B78AE">
            <w:pPr>
              <w:pStyle w:val="TableParagraph"/>
              <w:spacing w:line="226" w:lineRule="exact"/>
              <w:ind w:left="506"/>
              <w:rPr>
                <w:b/>
                <w:sz w:val="21"/>
              </w:rPr>
            </w:pPr>
            <w:r>
              <w:rPr>
                <w:b/>
                <w:sz w:val="21"/>
              </w:rPr>
              <w:t>Medium-term</w:t>
            </w:r>
          </w:p>
        </w:tc>
        <w:tc>
          <w:tcPr>
            <w:tcW w:w="3104" w:type="dxa"/>
            <w:shd w:val="clear" w:color="auto" w:fill="E8E8E8"/>
          </w:tcPr>
          <w:p w:rsidR="00BE5D9D" w:rsidRDefault="00BE5D9D" w:rsidP="004B78AE">
            <w:pPr>
              <w:pStyle w:val="TableParagraph"/>
              <w:spacing w:line="226" w:lineRule="exact"/>
              <w:ind w:left="659"/>
              <w:rPr>
                <w:b/>
                <w:sz w:val="21"/>
              </w:rPr>
            </w:pPr>
            <w:r>
              <w:rPr>
                <w:b/>
                <w:sz w:val="21"/>
              </w:rPr>
              <w:t>Long-term</w:t>
            </w:r>
          </w:p>
        </w:tc>
      </w:tr>
      <w:tr w:rsidR="00BE5D9D" w:rsidRPr="00292EF3" w:rsidTr="004C34C2">
        <w:trPr>
          <w:trHeight w:val="2956"/>
        </w:trPr>
        <w:tc>
          <w:tcPr>
            <w:tcW w:w="2412" w:type="dxa"/>
          </w:tcPr>
          <w:p w:rsidR="00BE5D9D" w:rsidRPr="00292EF3" w:rsidRDefault="00BE5D9D" w:rsidP="00BE5D9D">
            <w:pPr>
              <w:pStyle w:val="TableParagraph"/>
              <w:ind w:left="105" w:right="397"/>
              <w:rPr>
                <w:b/>
                <w:sz w:val="16"/>
                <w:szCs w:val="16"/>
              </w:rPr>
            </w:pPr>
            <w:r w:rsidRPr="00292EF3">
              <w:rPr>
                <w:b/>
                <w:sz w:val="16"/>
                <w:szCs w:val="16"/>
              </w:rPr>
              <w:t>Objectives</w:t>
            </w:r>
          </w:p>
          <w:p w:rsidR="00BE5D9D" w:rsidRPr="00292EF3" w:rsidRDefault="00BE5D9D" w:rsidP="004B78AE">
            <w:pPr>
              <w:pStyle w:val="TableParagraph"/>
              <w:ind w:left="105" w:right="397"/>
              <w:rPr>
                <w:sz w:val="16"/>
                <w:szCs w:val="16"/>
              </w:rPr>
            </w:pPr>
            <w:r w:rsidRPr="00292EF3">
              <w:rPr>
                <w:sz w:val="16"/>
                <w:szCs w:val="16"/>
              </w:rPr>
              <w:t>Develop</w:t>
            </w:r>
            <w:r w:rsidR="007D2C79" w:rsidRPr="00292EF3">
              <w:rPr>
                <w:sz w:val="16"/>
                <w:szCs w:val="16"/>
              </w:rPr>
              <w:t xml:space="preserve"> and imple</w:t>
            </w:r>
            <w:r w:rsidRPr="00292EF3">
              <w:rPr>
                <w:sz w:val="16"/>
                <w:szCs w:val="16"/>
              </w:rPr>
              <w:t>ment recruitment plan for teachers and students with</w:t>
            </w:r>
          </w:p>
          <w:p w:rsidR="00BE5D9D" w:rsidRPr="00292EF3" w:rsidRDefault="00BE5D9D" w:rsidP="004B78AE">
            <w:pPr>
              <w:pStyle w:val="TableParagraph"/>
              <w:ind w:left="106" w:right="78"/>
              <w:rPr>
                <w:sz w:val="16"/>
                <w:szCs w:val="16"/>
              </w:rPr>
            </w:pPr>
            <w:r w:rsidRPr="00292EF3">
              <w:rPr>
                <w:sz w:val="16"/>
                <w:szCs w:val="16"/>
              </w:rPr>
              <w:t>emphasis on rural and low income/high minority school districts</w:t>
            </w:r>
          </w:p>
          <w:p w:rsidR="00BE5D9D" w:rsidRPr="00292EF3" w:rsidRDefault="00BE5D9D" w:rsidP="004B78AE">
            <w:pPr>
              <w:pStyle w:val="TableParagraph"/>
              <w:ind w:left="106" w:right="78"/>
              <w:rPr>
                <w:sz w:val="16"/>
                <w:szCs w:val="16"/>
              </w:rPr>
            </w:pPr>
          </w:p>
          <w:p w:rsidR="00BE5D9D" w:rsidRPr="00292EF3" w:rsidRDefault="00BE5D9D" w:rsidP="004B78AE">
            <w:pPr>
              <w:pStyle w:val="TableParagraph"/>
              <w:ind w:left="106" w:right="78"/>
              <w:rPr>
                <w:b/>
                <w:sz w:val="16"/>
                <w:szCs w:val="16"/>
              </w:rPr>
            </w:pPr>
            <w:r w:rsidRPr="00292EF3">
              <w:rPr>
                <w:b/>
                <w:sz w:val="16"/>
                <w:szCs w:val="16"/>
              </w:rPr>
              <w:t xml:space="preserve">2018-19 Accomplishments </w:t>
            </w:r>
          </w:p>
          <w:p w:rsidR="00BE5D9D" w:rsidRPr="00292EF3" w:rsidRDefault="00BE5D9D" w:rsidP="004B78AE">
            <w:pPr>
              <w:pStyle w:val="TableParagraph"/>
              <w:ind w:left="106" w:right="78"/>
              <w:rPr>
                <w:sz w:val="16"/>
                <w:szCs w:val="16"/>
              </w:rPr>
            </w:pPr>
            <w:r w:rsidRPr="00292EF3">
              <w:rPr>
                <w:sz w:val="16"/>
                <w:szCs w:val="16"/>
              </w:rPr>
              <w:t xml:space="preserve">Recruitment plan developed for </w:t>
            </w:r>
            <w:r w:rsidRPr="00292EF3">
              <w:rPr>
                <w:i/>
                <w:sz w:val="16"/>
                <w:szCs w:val="16"/>
              </w:rPr>
              <w:t xml:space="preserve">SCAPE 2 </w:t>
            </w:r>
            <w:r w:rsidRPr="00292EF3">
              <w:rPr>
                <w:sz w:val="16"/>
                <w:szCs w:val="16"/>
              </w:rPr>
              <w:t>with a focus on rural and underserved communities.</w:t>
            </w:r>
          </w:p>
        </w:tc>
        <w:tc>
          <w:tcPr>
            <w:tcW w:w="2268" w:type="dxa"/>
          </w:tcPr>
          <w:p w:rsidR="00BE5D9D" w:rsidRPr="00292EF3" w:rsidRDefault="00BE5D9D" w:rsidP="004B78AE">
            <w:pPr>
              <w:pStyle w:val="TableParagraph"/>
              <w:ind w:left="107" w:right="49"/>
              <w:rPr>
                <w:b/>
                <w:sz w:val="16"/>
                <w:szCs w:val="16"/>
              </w:rPr>
            </w:pPr>
            <w:r w:rsidRPr="00292EF3">
              <w:rPr>
                <w:b/>
                <w:sz w:val="16"/>
                <w:szCs w:val="16"/>
              </w:rPr>
              <w:t>Objectives</w:t>
            </w:r>
          </w:p>
          <w:p w:rsidR="00BE5D9D" w:rsidRPr="00292EF3" w:rsidRDefault="00BE5D9D" w:rsidP="004B78AE">
            <w:pPr>
              <w:pStyle w:val="TableParagraph"/>
              <w:ind w:left="107" w:right="49"/>
              <w:rPr>
                <w:sz w:val="16"/>
                <w:szCs w:val="16"/>
              </w:rPr>
            </w:pPr>
            <w:r w:rsidRPr="00292EF3">
              <w:rPr>
                <w:sz w:val="16"/>
                <w:szCs w:val="16"/>
              </w:rPr>
              <w:t>Identify 5 schools and teachers and ~250 students. Increased access and engagement by under-represented communities to EE resources</w:t>
            </w:r>
          </w:p>
          <w:p w:rsidR="00BE5D9D" w:rsidRPr="00292EF3" w:rsidRDefault="00BE5D9D" w:rsidP="004B78AE">
            <w:pPr>
              <w:pStyle w:val="TableParagraph"/>
              <w:ind w:left="107" w:right="49"/>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2018-19 Accomplishments </w:t>
            </w:r>
          </w:p>
          <w:p w:rsidR="00BE5D9D" w:rsidRPr="00292EF3" w:rsidRDefault="00BE5D9D" w:rsidP="00BE5D9D">
            <w:pPr>
              <w:pStyle w:val="TableParagraph"/>
              <w:ind w:left="107" w:right="49"/>
              <w:rPr>
                <w:sz w:val="16"/>
                <w:szCs w:val="16"/>
              </w:rPr>
            </w:pPr>
            <w:r w:rsidRPr="00292EF3">
              <w:rPr>
                <w:sz w:val="16"/>
                <w:szCs w:val="16"/>
              </w:rPr>
              <w:t xml:space="preserve">Five schools successfully recruited for </w:t>
            </w:r>
            <w:r w:rsidRPr="00292EF3">
              <w:rPr>
                <w:i/>
                <w:sz w:val="16"/>
                <w:szCs w:val="16"/>
              </w:rPr>
              <w:t>SCAPE 2.</w:t>
            </w:r>
          </w:p>
          <w:p w:rsidR="00BE5D9D" w:rsidRPr="00292EF3" w:rsidRDefault="00BE5D9D" w:rsidP="004B78AE">
            <w:pPr>
              <w:pStyle w:val="TableParagraph"/>
              <w:ind w:left="107" w:right="49"/>
              <w:rPr>
                <w:sz w:val="16"/>
                <w:szCs w:val="16"/>
              </w:rPr>
            </w:pPr>
          </w:p>
          <w:p w:rsidR="00BE5D9D" w:rsidRPr="00292EF3" w:rsidRDefault="00BE5D9D" w:rsidP="004B78AE">
            <w:pPr>
              <w:pStyle w:val="TableParagraph"/>
              <w:ind w:left="107" w:right="49"/>
              <w:rPr>
                <w:sz w:val="16"/>
                <w:szCs w:val="16"/>
              </w:rPr>
            </w:pPr>
          </w:p>
        </w:tc>
        <w:tc>
          <w:tcPr>
            <w:tcW w:w="2340" w:type="dxa"/>
          </w:tcPr>
          <w:p w:rsidR="00BE5D9D" w:rsidRPr="00292EF3" w:rsidRDefault="00BE5D9D" w:rsidP="00BE5D9D">
            <w:pPr>
              <w:pStyle w:val="TableParagraph"/>
              <w:ind w:left="107" w:right="49"/>
              <w:rPr>
                <w:b/>
                <w:sz w:val="16"/>
                <w:szCs w:val="16"/>
              </w:rPr>
            </w:pPr>
            <w:r w:rsidRPr="00292EF3">
              <w:rPr>
                <w:b/>
                <w:sz w:val="16"/>
                <w:szCs w:val="16"/>
              </w:rPr>
              <w:t>Objectives</w:t>
            </w:r>
          </w:p>
          <w:p w:rsidR="00BE5D9D" w:rsidRPr="00292EF3" w:rsidRDefault="00660CBF" w:rsidP="00660CBF">
            <w:pPr>
              <w:pStyle w:val="TableParagraph"/>
              <w:ind w:left="105" w:right="163"/>
              <w:rPr>
                <w:sz w:val="16"/>
                <w:szCs w:val="16"/>
              </w:rPr>
            </w:pPr>
            <w:r w:rsidRPr="00292EF3">
              <w:rPr>
                <w:sz w:val="16"/>
                <w:szCs w:val="16"/>
              </w:rPr>
              <w:t>Participants will demonstrate</w:t>
            </w:r>
            <w:r w:rsidR="00BE5D9D" w:rsidRPr="00292EF3">
              <w:rPr>
                <w:sz w:val="16"/>
                <w:szCs w:val="16"/>
              </w:rPr>
              <w:t xml:space="preserve"> increased awareness and comprehension of environmental issues </w:t>
            </w:r>
            <w:r w:rsidR="00BE5D9D" w:rsidRPr="00292EF3">
              <w:rPr>
                <w:spacing w:val="-3"/>
                <w:sz w:val="16"/>
                <w:szCs w:val="16"/>
              </w:rPr>
              <w:t xml:space="preserve">and </w:t>
            </w:r>
            <w:r w:rsidR="00BE5D9D" w:rsidRPr="00292EF3">
              <w:rPr>
                <w:sz w:val="16"/>
                <w:szCs w:val="16"/>
              </w:rPr>
              <w:t>how policies and practices affect their community’s</w:t>
            </w:r>
            <w:r w:rsidRPr="00292EF3">
              <w:rPr>
                <w:sz w:val="16"/>
                <w:szCs w:val="16"/>
              </w:rPr>
              <w:t xml:space="preserve"> e</w:t>
            </w:r>
            <w:r w:rsidR="00BE5D9D" w:rsidRPr="00292EF3">
              <w:rPr>
                <w:sz w:val="16"/>
                <w:szCs w:val="16"/>
              </w:rPr>
              <w:t>nvironment</w:t>
            </w:r>
            <w:r w:rsidRPr="00292EF3">
              <w:rPr>
                <w:sz w:val="16"/>
                <w:szCs w:val="16"/>
              </w:rPr>
              <w:t>.</w:t>
            </w:r>
          </w:p>
          <w:p w:rsidR="00BE5D9D" w:rsidRPr="00292EF3" w:rsidRDefault="00BE5D9D" w:rsidP="004B78AE">
            <w:pPr>
              <w:pStyle w:val="TableParagraph"/>
              <w:ind w:left="106"/>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2018-19 Accomplishments </w:t>
            </w:r>
          </w:p>
          <w:p w:rsidR="00BE5D9D" w:rsidRPr="00292EF3" w:rsidRDefault="007D2C79" w:rsidP="00BE5D9D">
            <w:pPr>
              <w:pStyle w:val="TableParagraph"/>
              <w:ind w:left="107" w:right="49"/>
              <w:rPr>
                <w:sz w:val="16"/>
                <w:szCs w:val="16"/>
              </w:rPr>
            </w:pPr>
            <w:r w:rsidRPr="00292EF3">
              <w:rPr>
                <w:sz w:val="16"/>
                <w:szCs w:val="16"/>
              </w:rPr>
              <w:t xml:space="preserve">Teachers demonstrated increased awareness by tying </w:t>
            </w:r>
            <w:r w:rsidRPr="00292EF3">
              <w:rPr>
                <w:i/>
                <w:sz w:val="16"/>
                <w:szCs w:val="16"/>
              </w:rPr>
              <w:t>SCAPE</w:t>
            </w:r>
            <w:r w:rsidRPr="00292EF3">
              <w:rPr>
                <w:sz w:val="16"/>
                <w:szCs w:val="16"/>
              </w:rPr>
              <w:t>2</w:t>
            </w:r>
            <w:r w:rsidR="00660CBF" w:rsidRPr="00292EF3">
              <w:rPr>
                <w:sz w:val="16"/>
                <w:szCs w:val="16"/>
              </w:rPr>
              <w:t xml:space="preserve"> objectives to</w:t>
            </w:r>
            <w:r w:rsidR="00C01FB7">
              <w:rPr>
                <w:sz w:val="16"/>
                <w:szCs w:val="16"/>
              </w:rPr>
              <w:t xml:space="preserve"> research on local “experts” (Paradox, CO) and </w:t>
            </w:r>
            <w:r w:rsidR="00660CBF" w:rsidRPr="00292EF3">
              <w:rPr>
                <w:sz w:val="16"/>
                <w:szCs w:val="16"/>
              </w:rPr>
              <w:t>community partnerships (Mountain Studies Institute, City of Durango)</w:t>
            </w:r>
            <w:r w:rsidRPr="00292EF3">
              <w:rPr>
                <w:sz w:val="16"/>
                <w:szCs w:val="16"/>
              </w:rPr>
              <w:t>.</w:t>
            </w:r>
          </w:p>
          <w:p w:rsidR="00BE5D9D" w:rsidRPr="00292EF3" w:rsidRDefault="00BE5D9D" w:rsidP="004B78AE">
            <w:pPr>
              <w:pStyle w:val="TableParagraph"/>
              <w:ind w:left="106"/>
              <w:rPr>
                <w:sz w:val="16"/>
                <w:szCs w:val="16"/>
              </w:rPr>
            </w:pPr>
          </w:p>
        </w:tc>
        <w:tc>
          <w:tcPr>
            <w:tcW w:w="3104" w:type="dxa"/>
          </w:tcPr>
          <w:p w:rsidR="007D2C79" w:rsidRPr="00292EF3" w:rsidRDefault="007D2C79" w:rsidP="007D2C79">
            <w:pPr>
              <w:pStyle w:val="TableParagraph"/>
              <w:ind w:left="107" w:right="49"/>
              <w:rPr>
                <w:b/>
                <w:sz w:val="16"/>
                <w:szCs w:val="16"/>
              </w:rPr>
            </w:pPr>
            <w:r w:rsidRPr="00292EF3">
              <w:rPr>
                <w:b/>
                <w:sz w:val="16"/>
                <w:szCs w:val="16"/>
              </w:rPr>
              <w:t>Objectives</w:t>
            </w:r>
          </w:p>
          <w:p w:rsidR="00BE5D9D" w:rsidRPr="00292EF3" w:rsidRDefault="007D2C79" w:rsidP="007D2C79">
            <w:pPr>
              <w:pStyle w:val="TableParagraph"/>
              <w:ind w:left="105" w:right="54"/>
              <w:rPr>
                <w:sz w:val="16"/>
                <w:szCs w:val="16"/>
              </w:rPr>
            </w:pPr>
            <w:r w:rsidRPr="00292EF3">
              <w:rPr>
                <w:sz w:val="16"/>
                <w:szCs w:val="16"/>
              </w:rPr>
              <w:t>Establish</w:t>
            </w:r>
            <w:r w:rsidR="00BE5D9D" w:rsidRPr="00292EF3">
              <w:rPr>
                <w:sz w:val="16"/>
                <w:szCs w:val="16"/>
              </w:rPr>
              <w:t xml:space="preserve"> sustainable EE programs on</w:t>
            </w:r>
            <w:r w:rsidRPr="00292EF3">
              <w:rPr>
                <w:sz w:val="16"/>
                <w:szCs w:val="16"/>
              </w:rPr>
              <w:t xml:space="preserve"> </w:t>
            </w:r>
            <w:r w:rsidR="00BE5D9D" w:rsidRPr="00292EF3">
              <w:rPr>
                <w:sz w:val="16"/>
                <w:szCs w:val="16"/>
              </w:rPr>
              <w:t>water conservation and quality in t</w:t>
            </w:r>
            <w:r w:rsidRPr="00292EF3">
              <w:rPr>
                <w:sz w:val="16"/>
                <w:szCs w:val="16"/>
              </w:rPr>
              <w:t>argeted regions featuring well-</w:t>
            </w:r>
            <w:r w:rsidR="00BE5D9D" w:rsidRPr="00292EF3">
              <w:rPr>
                <w:sz w:val="16"/>
                <w:szCs w:val="16"/>
              </w:rPr>
              <w:t>defined, professionally formatted curricula</w:t>
            </w:r>
          </w:p>
          <w:p w:rsidR="00BE5D9D" w:rsidRPr="00292EF3" w:rsidRDefault="00BE5D9D" w:rsidP="004B78AE">
            <w:pPr>
              <w:pStyle w:val="TableParagraph"/>
              <w:ind w:left="105" w:right="247"/>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2018-19 Accomplishments </w:t>
            </w:r>
          </w:p>
          <w:p w:rsidR="00BE5D9D" w:rsidRPr="00292EF3" w:rsidRDefault="00BE5D9D" w:rsidP="004B78AE">
            <w:pPr>
              <w:pStyle w:val="TableParagraph"/>
              <w:ind w:left="105" w:right="247"/>
              <w:rPr>
                <w:sz w:val="16"/>
                <w:szCs w:val="16"/>
              </w:rPr>
            </w:pPr>
          </w:p>
        </w:tc>
      </w:tr>
      <w:tr w:rsidR="00BE5D9D" w:rsidRPr="00292EF3" w:rsidTr="00660CBF">
        <w:trPr>
          <w:trHeight w:val="2429"/>
        </w:trPr>
        <w:tc>
          <w:tcPr>
            <w:tcW w:w="2412" w:type="dxa"/>
          </w:tcPr>
          <w:p w:rsidR="007D2C79" w:rsidRPr="00292EF3" w:rsidRDefault="007D2C79" w:rsidP="004B78AE">
            <w:pPr>
              <w:pStyle w:val="TableParagraph"/>
              <w:ind w:left="105" w:right="280"/>
              <w:rPr>
                <w:sz w:val="16"/>
                <w:szCs w:val="16"/>
              </w:rPr>
            </w:pPr>
            <w:r w:rsidRPr="00292EF3">
              <w:rPr>
                <w:b/>
                <w:sz w:val="16"/>
                <w:szCs w:val="16"/>
              </w:rPr>
              <w:t>Objectives</w:t>
            </w:r>
          </w:p>
          <w:p w:rsidR="00BE5D9D" w:rsidRPr="00292EF3" w:rsidRDefault="00CB7EA6" w:rsidP="00CB7EA6">
            <w:pPr>
              <w:pStyle w:val="TableParagraph"/>
              <w:ind w:left="105" w:right="280"/>
              <w:rPr>
                <w:sz w:val="16"/>
                <w:szCs w:val="16"/>
              </w:rPr>
            </w:pPr>
            <w:r w:rsidRPr="00292EF3">
              <w:rPr>
                <w:sz w:val="16"/>
                <w:szCs w:val="16"/>
              </w:rPr>
              <w:t>Develop</w:t>
            </w:r>
            <w:r w:rsidR="00BE5D9D" w:rsidRPr="00292EF3">
              <w:rPr>
                <w:sz w:val="16"/>
                <w:szCs w:val="16"/>
              </w:rPr>
              <w:t xml:space="preserve"> training for high school teachers and community e</w:t>
            </w:r>
            <w:r w:rsidRPr="00292EF3">
              <w:rPr>
                <w:sz w:val="16"/>
                <w:szCs w:val="16"/>
              </w:rPr>
              <w:t xml:space="preserve">ducators </w:t>
            </w:r>
          </w:p>
          <w:p w:rsidR="00BE5D9D" w:rsidRPr="00292EF3" w:rsidRDefault="00BE5D9D" w:rsidP="004B78AE">
            <w:pPr>
              <w:pStyle w:val="TableParagraph"/>
              <w:spacing w:before="2"/>
              <w:ind w:left="105"/>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2018-19 Accomplishments </w:t>
            </w:r>
          </w:p>
          <w:p w:rsidR="00BE5D9D" w:rsidRPr="00292EF3" w:rsidRDefault="00CB7EA6" w:rsidP="004B78AE">
            <w:pPr>
              <w:pStyle w:val="TableParagraph"/>
              <w:spacing w:before="2"/>
              <w:ind w:left="105"/>
              <w:rPr>
                <w:sz w:val="16"/>
                <w:szCs w:val="16"/>
              </w:rPr>
            </w:pPr>
            <w:r w:rsidRPr="00292EF3">
              <w:rPr>
                <w:sz w:val="16"/>
                <w:szCs w:val="16"/>
              </w:rPr>
              <w:t>Met one on one (in some cases via SKYPE or phone) with each of the project teachers to discuss opportunities and challenges of introducing SCAPE 2 in their school.</w:t>
            </w:r>
          </w:p>
        </w:tc>
        <w:tc>
          <w:tcPr>
            <w:tcW w:w="2268" w:type="dxa"/>
          </w:tcPr>
          <w:p w:rsidR="007D2C79" w:rsidRPr="00292EF3" w:rsidRDefault="007D2C79" w:rsidP="007D2C79">
            <w:pPr>
              <w:pStyle w:val="TableParagraph"/>
              <w:ind w:left="107" w:right="49"/>
              <w:rPr>
                <w:b/>
                <w:sz w:val="16"/>
                <w:szCs w:val="16"/>
              </w:rPr>
            </w:pPr>
            <w:r w:rsidRPr="00292EF3">
              <w:rPr>
                <w:b/>
                <w:sz w:val="16"/>
                <w:szCs w:val="16"/>
              </w:rPr>
              <w:t xml:space="preserve"> Objectives</w:t>
            </w:r>
          </w:p>
          <w:p w:rsidR="00BE5D9D" w:rsidRPr="00292EF3" w:rsidRDefault="00BE5D9D" w:rsidP="007D2C79">
            <w:pPr>
              <w:pStyle w:val="TableParagraph"/>
              <w:ind w:left="150" w:right="114"/>
              <w:rPr>
                <w:sz w:val="16"/>
                <w:szCs w:val="16"/>
              </w:rPr>
            </w:pPr>
            <w:r w:rsidRPr="00292EF3">
              <w:rPr>
                <w:sz w:val="16"/>
                <w:szCs w:val="16"/>
              </w:rPr>
              <w:t xml:space="preserve">High school teachers and community educators participated in summer </w:t>
            </w:r>
            <w:r w:rsidR="00660CBF" w:rsidRPr="00292EF3">
              <w:rPr>
                <w:sz w:val="16"/>
                <w:szCs w:val="16"/>
              </w:rPr>
              <w:t>training, online tutorials</w:t>
            </w:r>
            <w:r w:rsidRPr="00292EF3">
              <w:rPr>
                <w:sz w:val="16"/>
                <w:szCs w:val="16"/>
              </w:rPr>
              <w:t>, and service learning work to increase awareness.</w:t>
            </w:r>
          </w:p>
          <w:p w:rsidR="00BE5D9D" w:rsidRPr="00292EF3" w:rsidRDefault="00BE5D9D" w:rsidP="004B78AE">
            <w:pPr>
              <w:pStyle w:val="TableParagraph"/>
              <w:ind w:left="14" w:right="114"/>
              <w:rPr>
                <w:sz w:val="16"/>
                <w:szCs w:val="16"/>
              </w:rPr>
            </w:pPr>
          </w:p>
          <w:p w:rsidR="00BE5D9D" w:rsidRPr="00292EF3" w:rsidRDefault="00BE5D9D" w:rsidP="00660CBF">
            <w:pPr>
              <w:pStyle w:val="TableParagraph"/>
              <w:ind w:left="157" w:right="78"/>
              <w:rPr>
                <w:b/>
                <w:sz w:val="16"/>
                <w:szCs w:val="16"/>
              </w:rPr>
            </w:pPr>
            <w:r w:rsidRPr="00292EF3">
              <w:rPr>
                <w:b/>
                <w:sz w:val="16"/>
                <w:szCs w:val="16"/>
              </w:rPr>
              <w:t xml:space="preserve">2018-19 Accomplishments </w:t>
            </w:r>
          </w:p>
          <w:p w:rsidR="00BE5D9D" w:rsidRPr="00292EF3" w:rsidRDefault="00660CBF" w:rsidP="00660CBF">
            <w:pPr>
              <w:pStyle w:val="TableParagraph"/>
              <w:ind w:left="157" w:right="114"/>
              <w:rPr>
                <w:sz w:val="16"/>
                <w:szCs w:val="16"/>
              </w:rPr>
            </w:pPr>
            <w:r w:rsidRPr="00292EF3">
              <w:rPr>
                <w:sz w:val="16"/>
                <w:szCs w:val="16"/>
              </w:rPr>
              <w:t>Met one on one with all project teachers either FTF or via SKYPE or phone.</w:t>
            </w:r>
          </w:p>
        </w:tc>
        <w:tc>
          <w:tcPr>
            <w:tcW w:w="2340" w:type="dxa"/>
          </w:tcPr>
          <w:p w:rsidR="007D2C79" w:rsidRPr="00292EF3" w:rsidRDefault="007D2C79" w:rsidP="007D2C79">
            <w:pPr>
              <w:pStyle w:val="TableParagraph"/>
              <w:ind w:left="107" w:right="49"/>
              <w:rPr>
                <w:b/>
                <w:sz w:val="16"/>
                <w:szCs w:val="16"/>
              </w:rPr>
            </w:pPr>
            <w:r w:rsidRPr="00292EF3">
              <w:rPr>
                <w:b/>
                <w:sz w:val="16"/>
                <w:szCs w:val="16"/>
              </w:rPr>
              <w:t>Objectives</w:t>
            </w:r>
          </w:p>
          <w:p w:rsidR="00BE5D9D" w:rsidRPr="00292EF3" w:rsidRDefault="00BE5D9D" w:rsidP="00660CBF">
            <w:pPr>
              <w:pStyle w:val="TableParagraph"/>
              <w:ind w:left="104" w:right="147"/>
              <w:rPr>
                <w:sz w:val="16"/>
                <w:szCs w:val="16"/>
              </w:rPr>
            </w:pPr>
            <w:r w:rsidRPr="00292EF3">
              <w:rPr>
                <w:sz w:val="16"/>
                <w:szCs w:val="16"/>
              </w:rPr>
              <w:t xml:space="preserve">Teachers </w:t>
            </w:r>
            <w:r w:rsidR="00660CBF" w:rsidRPr="00292EF3">
              <w:rPr>
                <w:sz w:val="16"/>
                <w:szCs w:val="16"/>
              </w:rPr>
              <w:t>to integrate</w:t>
            </w:r>
            <w:r w:rsidRPr="00292EF3">
              <w:rPr>
                <w:sz w:val="16"/>
                <w:szCs w:val="16"/>
              </w:rPr>
              <w:t xml:space="preserve"> increased knowledge of EE best practices into the classroom.</w:t>
            </w:r>
            <w:r w:rsidR="00DF6445" w:rsidRPr="00292EF3">
              <w:rPr>
                <w:sz w:val="16"/>
                <w:szCs w:val="16"/>
              </w:rPr>
              <w:t xml:space="preserve"> </w:t>
            </w:r>
            <w:r w:rsidR="00660CBF" w:rsidRPr="00292EF3">
              <w:rPr>
                <w:sz w:val="16"/>
                <w:szCs w:val="16"/>
              </w:rPr>
              <w:t>Teachers and students will lead</w:t>
            </w:r>
            <w:r w:rsidRPr="00292EF3">
              <w:rPr>
                <w:sz w:val="16"/>
                <w:szCs w:val="16"/>
              </w:rPr>
              <w:t xml:space="preserve"> environmentally- focuse</w:t>
            </w:r>
            <w:r w:rsidR="00660CBF" w:rsidRPr="00292EF3">
              <w:rPr>
                <w:sz w:val="16"/>
                <w:szCs w:val="16"/>
              </w:rPr>
              <w:t>d projects in their schools and t</w:t>
            </w:r>
            <w:r w:rsidRPr="00292EF3">
              <w:rPr>
                <w:sz w:val="16"/>
                <w:szCs w:val="16"/>
              </w:rPr>
              <w:t>heir communities.</w:t>
            </w:r>
          </w:p>
          <w:p w:rsidR="00BE5D9D" w:rsidRPr="00292EF3" w:rsidRDefault="00BE5D9D" w:rsidP="004B78AE">
            <w:pPr>
              <w:pStyle w:val="TableParagraph"/>
              <w:ind w:left="104"/>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2018-19 Accomplishments </w:t>
            </w:r>
          </w:p>
          <w:p w:rsidR="00BE5D9D" w:rsidRPr="00292EF3" w:rsidRDefault="00660CBF" w:rsidP="004B78AE">
            <w:pPr>
              <w:pStyle w:val="TableParagraph"/>
              <w:ind w:left="104"/>
              <w:rPr>
                <w:sz w:val="16"/>
                <w:szCs w:val="16"/>
              </w:rPr>
            </w:pPr>
            <w:r w:rsidRPr="00292EF3">
              <w:rPr>
                <w:sz w:val="16"/>
                <w:szCs w:val="16"/>
              </w:rPr>
              <w:t>Classroom rollout, Fall 2019.</w:t>
            </w:r>
            <w:r w:rsidR="00F970EE">
              <w:rPr>
                <w:sz w:val="16"/>
                <w:szCs w:val="16"/>
              </w:rPr>
              <w:t xml:space="preserve"> Stay tuned!</w:t>
            </w:r>
          </w:p>
        </w:tc>
        <w:tc>
          <w:tcPr>
            <w:tcW w:w="3104" w:type="dxa"/>
          </w:tcPr>
          <w:p w:rsidR="007D2C79" w:rsidRPr="00292EF3" w:rsidRDefault="007D2C79" w:rsidP="007D2C79">
            <w:pPr>
              <w:pStyle w:val="TableParagraph"/>
              <w:ind w:left="107" w:right="49"/>
              <w:rPr>
                <w:b/>
                <w:sz w:val="16"/>
                <w:szCs w:val="16"/>
              </w:rPr>
            </w:pPr>
            <w:r w:rsidRPr="00292EF3">
              <w:rPr>
                <w:b/>
                <w:sz w:val="16"/>
                <w:szCs w:val="16"/>
              </w:rPr>
              <w:t>Objectives</w:t>
            </w:r>
          </w:p>
          <w:p w:rsidR="00BE5D9D" w:rsidRPr="00292EF3" w:rsidRDefault="007D2C79" w:rsidP="007D2C79">
            <w:pPr>
              <w:pStyle w:val="TableParagraph"/>
              <w:ind w:left="105" w:right="195"/>
              <w:rPr>
                <w:spacing w:val="-3"/>
                <w:sz w:val="16"/>
                <w:szCs w:val="16"/>
              </w:rPr>
            </w:pPr>
            <w:r w:rsidRPr="00292EF3">
              <w:rPr>
                <w:sz w:val="16"/>
                <w:szCs w:val="16"/>
              </w:rPr>
              <w:t>Share materials</w:t>
            </w:r>
            <w:r w:rsidR="00BE5D9D" w:rsidRPr="00292EF3">
              <w:rPr>
                <w:sz w:val="16"/>
                <w:szCs w:val="16"/>
              </w:rPr>
              <w:t xml:space="preserve"> online and with educators at local and national EE and science teacher conferences </w:t>
            </w:r>
          </w:p>
          <w:p w:rsidR="00BE5D9D" w:rsidRPr="00292EF3" w:rsidRDefault="00BE5D9D" w:rsidP="004B78AE">
            <w:pPr>
              <w:pStyle w:val="TableParagraph"/>
              <w:ind w:left="106" w:right="232"/>
              <w:rPr>
                <w:spacing w:val="-3"/>
                <w:sz w:val="16"/>
                <w:szCs w:val="16"/>
              </w:rPr>
            </w:pPr>
          </w:p>
          <w:p w:rsidR="007D2C79" w:rsidRPr="00292EF3" w:rsidRDefault="00BE5D9D" w:rsidP="00BE5D9D">
            <w:pPr>
              <w:pStyle w:val="TableParagraph"/>
              <w:ind w:left="106" w:right="78"/>
              <w:rPr>
                <w:b/>
                <w:sz w:val="16"/>
                <w:szCs w:val="16"/>
              </w:rPr>
            </w:pPr>
            <w:r w:rsidRPr="00292EF3">
              <w:rPr>
                <w:b/>
                <w:sz w:val="16"/>
                <w:szCs w:val="16"/>
              </w:rPr>
              <w:t>2018-19 Accomplishments</w:t>
            </w:r>
          </w:p>
          <w:p w:rsidR="007D2C79" w:rsidRPr="00292EF3" w:rsidRDefault="00200F36" w:rsidP="00660CBF">
            <w:pPr>
              <w:pStyle w:val="TableParagraph"/>
              <w:ind w:left="135" w:right="195"/>
              <w:rPr>
                <w:sz w:val="16"/>
                <w:szCs w:val="16"/>
              </w:rPr>
            </w:pPr>
            <w:r>
              <w:rPr>
                <w:sz w:val="16"/>
                <w:szCs w:val="16"/>
              </w:rPr>
              <w:t xml:space="preserve">Presentations at </w:t>
            </w:r>
            <w:r w:rsidR="007D2C79" w:rsidRPr="00292EF3">
              <w:rPr>
                <w:sz w:val="16"/>
                <w:szCs w:val="16"/>
              </w:rPr>
              <w:t xml:space="preserve">NAAEE conference, Spokane, WA, </w:t>
            </w:r>
            <w:r w:rsidR="00F970EE">
              <w:rPr>
                <w:sz w:val="16"/>
                <w:szCs w:val="16"/>
              </w:rPr>
              <w:t>(</w:t>
            </w:r>
            <w:r w:rsidR="007D2C79" w:rsidRPr="00292EF3">
              <w:rPr>
                <w:sz w:val="16"/>
                <w:szCs w:val="16"/>
              </w:rPr>
              <w:t>Oct. 2018.</w:t>
            </w:r>
            <w:r w:rsidR="00F970EE">
              <w:rPr>
                <w:sz w:val="16"/>
                <w:szCs w:val="16"/>
              </w:rPr>
              <w:t>)</w:t>
            </w:r>
            <w:r>
              <w:rPr>
                <w:sz w:val="16"/>
                <w:szCs w:val="16"/>
              </w:rPr>
              <w:t xml:space="preserve"> </w:t>
            </w:r>
            <w:r w:rsidRPr="00200F36">
              <w:rPr>
                <w:rFonts w:cs="Arial"/>
                <w:i/>
                <w:sz w:val="16"/>
                <w:szCs w:val="16"/>
              </w:rPr>
              <w:t>a2ru</w:t>
            </w:r>
            <w:r>
              <w:rPr>
                <w:rFonts w:cs="Arial"/>
                <w:sz w:val="16"/>
                <w:szCs w:val="16"/>
              </w:rPr>
              <w:t xml:space="preserve"> c</w:t>
            </w:r>
            <w:r w:rsidRPr="00200F36">
              <w:rPr>
                <w:rFonts w:cs="Arial"/>
                <w:sz w:val="16"/>
                <w:szCs w:val="16"/>
              </w:rPr>
              <w:t>onference</w:t>
            </w:r>
            <w:r>
              <w:rPr>
                <w:sz w:val="16"/>
                <w:szCs w:val="16"/>
              </w:rPr>
              <w:t xml:space="preserve">, U. of </w:t>
            </w:r>
            <w:r w:rsidR="00E9157B">
              <w:rPr>
                <w:sz w:val="16"/>
                <w:szCs w:val="16"/>
              </w:rPr>
              <w:t>Georgia (Nov. 2018), Telluride Institute (</w:t>
            </w:r>
            <w:r>
              <w:rPr>
                <w:sz w:val="16"/>
                <w:szCs w:val="16"/>
              </w:rPr>
              <w:t>December 2018)</w:t>
            </w:r>
            <w:r w:rsidR="00E9157B">
              <w:rPr>
                <w:sz w:val="16"/>
                <w:szCs w:val="16"/>
              </w:rPr>
              <w:t xml:space="preserve">; </w:t>
            </w:r>
            <w:r w:rsidR="00660CBF" w:rsidRPr="00292EF3">
              <w:rPr>
                <w:sz w:val="16"/>
                <w:szCs w:val="16"/>
              </w:rPr>
              <w:t>W</w:t>
            </w:r>
            <w:r w:rsidR="00E9157B">
              <w:rPr>
                <w:sz w:val="16"/>
                <w:szCs w:val="16"/>
              </w:rPr>
              <w:t>estern Colorado U</w:t>
            </w:r>
            <w:proofErr w:type="gramStart"/>
            <w:r w:rsidR="00E9157B">
              <w:rPr>
                <w:sz w:val="16"/>
                <w:szCs w:val="16"/>
              </w:rPr>
              <w:t>.</w:t>
            </w:r>
            <w:r w:rsidR="00292EF3">
              <w:rPr>
                <w:sz w:val="16"/>
                <w:szCs w:val="16"/>
              </w:rPr>
              <w:t>/</w:t>
            </w:r>
            <w:proofErr w:type="gramEnd"/>
            <w:r w:rsidR="00292EF3">
              <w:rPr>
                <w:sz w:val="16"/>
                <w:szCs w:val="16"/>
              </w:rPr>
              <w:t>ENSV</w:t>
            </w:r>
            <w:r w:rsidR="00E9157B">
              <w:rPr>
                <w:sz w:val="16"/>
                <w:szCs w:val="16"/>
              </w:rPr>
              <w:t xml:space="preserve"> (August 2019)</w:t>
            </w:r>
            <w:r w:rsidR="00660CBF" w:rsidRPr="00292EF3">
              <w:rPr>
                <w:sz w:val="16"/>
                <w:szCs w:val="16"/>
              </w:rPr>
              <w:t xml:space="preserve">. </w:t>
            </w:r>
            <w:r w:rsidR="007D2C79" w:rsidRPr="00292EF3">
              <w:rPr>
                <w:spacing w:val="-3"/>
                <w:sz w:val="16"/>
                <w:szCs w:val="16"/>
              </w:rPr>
              <w:t xml:space="preserve">Widely distributed video documentation </w:t>
            </w:r>
            <w:r w:rsidR="007D2C79" w:rsidRPr="00292EF3">
              <w:rPr>
                <w:spacing w:val="-2"/>
                <w:sz w:val="16"/>
                <w:szCs w:val="16"/>
              </w:rPr>
              <w:t xml:space="preserve">via </w:t>
            </w:r>
            <w:r w:rsidR="007D2C79" w:rsidRPr="00292EF3">
              <w:rPr>
                <w:i/>
                <w:spacing w:val="-3"/>
                <w:sz w:val="16"/>
                <w:szCs w:val="16"/>
              </w:rPr>
              <w:t xml:space="preserve">SCAPE </w:t>
            </w:r>
            <w:r w:rsidR="007D2C79" w:rsidRPr="00292EF3">
              <w:rPr>
                <w:spacing w:val="-3"/>
                <w:sz w:val="16"/>
                <w:szCs w:val="16"/>
              </w:rPr>
              <w:t>Vimeo</w:t>
            </w:r>
            <w:r w:rsidR="007D2C79" w:rsidRPr="00292EF3">
              <w:rPr>
                <w:spacing w:val="-2"/>
                <w:sz w:val="16"/>
                <w:szCs w:val="16"/>
              </w:rPr>
              <w:t xml:space="preserve"> </w:t>
            </w:r>
            <w:r w:rsidR="007D2C79" w:rsidRPr="00292EF3">
              <w:rPr>
                <w:spacing w:val="-3"/>
                <w:sz w:val="16"/>
                <w:szCs w:val="16"/>
              </w:rPr>
              <w:t>channel.</w:t>
            </w:r>
          </w:p>
          <w:p w:rsidR="00BE5D9D" w:rsidRPr="00292EF3" w:rsidRDefault="00BE5D9D" w:rsidP="00BE5D9D">
            <w:pPr>
              <w:pStyle w:val="TableParagraph"/>
              <w:ind w:left="106" w:right="78"/>
              <w:rPr>
                <w:b/>
                <w:sz w:val="16"/>
                <w:szCs w:val="16"/>
              </w:rPr>
            </w:pPr>
            <w:r w:rsidRPr="00292EF3">
              <w:rPr>
                <w:b/>
                <w:sz w:val="16"/>
                <w:szCs w:val="16"/>
              </w:rPr>
              <w:t xml:space="preserve"> </w:t>
            </w:r>
          </w:p>
          <w:p w:rsidR="00BE5D9D" w:rsidRPr="00292EF3" w:rsidRDefault="00BE5D9D" w:rsidP="004B78AE">
            <w:pPr>
              <w:pStyle w:val="TableParagraph"/>
              <w:ind w:left="106" w:right="232"/>
              <w:rPr>
                <w:sz w:val="16"/>
                <w:szCs w:val="16"/>
              </w:rPr>
            </w:pPr>
          </w:p>
        </w:tc>
      </w:tr>
      <w:tr w:rsidR="00BE5D9D" w:rsidRPr="00292EF3" w:rsidTr="004C34C2">
        <w:trPr>
          <w:trHeight w:val="2022"/>
        </w:trPr>
        <w:tc>
          <w:tcPr>
            <w:tcW w:w="2412" w:type="dxa"/>
          </w:tcPr>
          <w:p w:rsidR="007D2C79" w:rsidRPr="00292EF3" w:rsidRDefault="007D2C79" w:rsidP="007D2C79">
            <w:pPr>
              <w:pStyle w:val="TableParagraph"/>
              <w:ind w:left="105" w:right="280"/>
              <w:rPr>
                <w:sz w:val="16"/>
                <w:szCs w:val="16"/>
              </w:rPr>
            </w:pPr>
            <w:r w:rsidRPr="00292EF3">
              <w:rPr>
                <w:b/>
                <w:sz w:val="16"/>
                <w:szCs w:val="16"/>
              </w:rPr>
              <w:t>Objectives</w:t>
            </w:r>
          </w:p>
          <w:p w:rsidR="00BE5D9D" w:rsidRPr="00292EF3" w:rsidRDefault="00CB7EA6" w:rsidP="004B78AE">
            <w:pPr>
              <w:pStyle w:val="TableParagraph"/>
              <w:ind w:left="105" w:right="115"/>
              <w:rPr>
                <w:sz w:val="16"/>
                <w:szCs w:val="16"/>
              </w:rPr>
            </w:pPr>
            <w:r w:rsidRPr="00292EF3">
              <w:rPr>
                <w:sz w:val="16"/>
                <w:szCs w:val="16"/>
              </w:rPr>
              <w:t>Develop</w:t>
            </w:r>
            <w:r w:rsidR="00BE5D9D" w:rsidRPr="00292EF3">
              <w:rPr>
                <w:sz w:val="16"/>
                <w:szCs w:val="16"/>
              </w:rPr>
              <w:t xml:space="preserve"> high quality online-accessible curricular materials on sustainable </w:t>
            </w:r>
            <w:r w:rsidRPr="00292EF3">
              <w:rPr>
                <w:sz w:val="16"/>
                <w:szCs w:val="16"/>
              </w:rPr>
              <w:t xml:space="preserve">water use and quality, assist </w:t>
            </w:r>
            <w:r w:rsidR="00BE5D9D" w:rsidRPr="00292EF3">
              <w:rPr>
                <w:sz w:val="16"/>
                <w:szCs w:val="16"/>
              </w:rPr>
              <w:t>teachers in developing materials for wider</w:t>
            </w:r>
            <w:r w:rsidR="00BE5D9D" w:rsidRPr="00292EF3">
              <w:rPr>
                <w:spacing w:val="-9"/>
                <w:sz w:val="16"/>
                <w:szCs w:val="16"/>
              </w:rPr>
              <w:t xml:space="preserve"> </w:t>
            </w:r>
            <w:r w:rsidR="00BE5D9D" w:rsidRPr="00292EF3">
              <w:rPr>
                <w:sz w:val="16"/>
                <w:szCs w:val="16"/>
              </w:rPr>
              <w:t>use</w:t>
            </w:r>
          </w:p>
          <w:p w:rsidR="00BE5D9D" w:rsidRPr="00292EF3" w:rsidRDefault="00BE5D9D" w:rsidP="004B78AE">
            <w:pPr>
              <w:pStyle w:val="TableParagraph"/>
              <w:ind w:left="105" w:right="115"/>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2018-19 Accomplishments </w:t>
            </w:r>
          </w:p>
          <w:p w:rsidR="00CB7EA6" w:rsidRPr="00292EF3" w:rsidRDefault="00660CBF" w:rsidP="00BE5D9D">
            <w:pPr>
              <w:pStyle w:val="TableParagraph"/>
              <w:ind w:left="106" w:right="78"/>
              <w:rPr>
                <w:sz w:val="16"/>
                <w:szCs w:val="16"/>
              </w:rPr>
            </w:pPr>
            <w:r w:rsidRPr="00292EF3">
              <w:rPr>
                <w:sz w:val="16"/>
                <w:szCs w:val="16"/>
              </w:rPr>
              <w:t>Online materials refined; specific enhancements made by select schools (e.g., Animas High School).</w:t>
            </w:r>
          </w:p>
          <w:p w:rsidR="00BE5D9D" w:rsidRPr="00292EF3" w:rsidRDefault="00BE5D9D" w:rsidP="004B78AE">
            <w:pPr>
              <w:pStyle w:val="TableParagraph"/>
              <w:ind w:left="105" w:right="115"/>
              <w:rPr>
                <w:sz w:val="16"/>
                <w:szCs w:val="16"/>
              </w:rPr>
            </w:pPr>
          </w:p>
        </w:tc>
        <w:tc>
          <w:tcPr>
            <w:tcW w:w="2268" w:type="dxa"/>
          </w:tcPr>
          <w:p w:rsidR="007D2C79" w:rsidRPr="00292EF3" w:rsidRDefault="007D2C79" w:rsidP="007D2C79">
            <w:pPr>
              <w:pStyle w:val="TableParagraph"/>
              <w:ind w:left="105" w:right="280"/>
              <w:rPr>
                <w:sz w:val="16"/>
                <w:szCs w:val="16"/>
              </w:rPr>
            </w:pPr>
            <w:r w:rsidRPr="00292EF3">
              <w:rPr>
                <w:b/>
                <w:sz w:val="16"/>
                <w:szCs w:val="16"/>
              </w:rPr>
              <w:t xml:space="preserve"> Objectives</w:t>
            </w:r>
          </w:p>
          <w:p w:rsidR="00BE5D9D" w:rsidRPr="00292EF3" w:rsidRDefault="00660CBF" w:rsidP="00660CBF">
            <w:pPr>
              <w:pStyle w:val="TableParagraph"/>
              <w:tabs>
                <w:tab w:val="left" w:pos="1310"/>
              </w:tabs>
              <w:spacing w:line="242" w:lineRule="auto"/>
              <w:ind w:left="150" w:right="233"/>
              <w:rPr>
                <w:sz w:val="16"/>
                <w:szCs w:val="16"/>
              </w:rPr>
            </w:pPr>
            <w:r w:rsidRPr="00292EF3">
              <w:rPr>
                <w:sz w:val="16"/>
                <w:szCs w:val="16"/>
              </w:rPr>
              <w:t xml:space="preserve">Increase </w:t>
            </w:r>
            <w:r w:rsidR="00BE5D9D" w:rsidRPr="00292EF3">
              <w:rPr>
                <w:spacing w:val="-4"/>
                <w:sz w:val="16"/>
                <w:szCs w:val="16"/>
              </w:rPr>
              <w:t xml:space="preserve">capacity </w:t>
            </w:r>
            <w:r w:rsidR="00BE5D9D" w:rsidRPr="00292EF3">
              <w:rPr>
                <w:sz w:val="16"/>
                <w:szCs w:val="16"/>
              </w:rPr>
              <w:t>and</w:t>
            </w:r>
            <w:r w:rsidR="00DF6445" w:rsidRPr="00292EF3">
              <w:rPr>
                <w:sz w:val="16"/>
                <w:szCs w:val="16"/>
              </w:rPr>
              <w:t xml:space="preserve"> </w:t>
            </w:r>
            <w:r w:rsidR="00BE5D9D" w:rsidRPr="00292EF3">
              <w:rPr>
                <w:sz w:val="16"/>
                <w:szCs w:val="16"/>
              </w:rPr>
              <w:t>motivation for teachers t</w:t>
            </w:r>
            <w:r w:rsidRPr="00292EF3">
              <w:rPr>
                <w:sz w:val="16"/>
                <w:szCs w:val="16"/>
              </w:rPr>
              <w:t xml:space="preserve">o develop quality EE materials. </w:t>
            </w:r>
            <w:r w:rsidR="00BE5D9D" w:rsidRPr="00292EF3">
              <w:rPr>
                <w:sz w:val="16"/>
                <w:szCs w:val="16"/>
              </w:rPr>
              <w:t>Reinforce local identity. Assessment and evaluation of materials</w:t>
            </w:r>
          </w:p>
          <w:p w:rsidR="00BE5D9D" w:rsidRPr="00292EF3" w:rsidRDefault="00BE5D9D" w:rsidP="004B78AE">
            <w:pPr>
              <w:pStyle w:val="TableParagraph"/>
              <w:ind w:left="108" w:right="172" w:hanging="1"/>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2018-19 Accomplishments </w:t>
            </w:r>
          </w:p>
          <w:p w:rsidR="00BE5D9D" w:rsidRPr="00292EF3" w:rsidRDefault="0058273C" w:rsidP="004B78AE">
            <w:pPr>
              <w:pStyle w:val="TableParagraph"/>
              <w:ind w:left="108" w:right="172" w:hanging="1"/>
              <w:rPr>
                <w:sz w:val="16"/>
                <w:szCs w:val="16"/>
              </w:rPr>
            </w:pPr>
            <w:r>
              <w:rPr>
                <w:sz w:val="16"/>
                <w:szCs w:val="16"/>
              </w:rPr>
              <w:t xml:space="preserve">Teachers (Animas HS, Cedaredge HS, </w:t>
            </w:r>
            <w:proofErr w:type="gramStart"/>
            <w:r>
              <w:rPr>
                <w:sz w:val="16"/>
                <w:szCs w:val="16"/>
              </w:rPr>
              <w:t>Pinedale</w:t>
            </w:r>
            <w:proofErr w:type="gramEnd"/>
            <w:r>
              <w:rPr>
                <w:sz w:val="16"/>
                <w:szCs w:val="16"/>
              </w:rPr>
              <w:t xml:space="preserve"> HS) developed site-specific adaptations of the curriculum.</w:t>
            </w:r>
          </w:p>
        </w:tc>
        <w:tc>
          <w:tcPr>
            <w:tcW w:w="2340" w:type="dxa"/>
          </w:tcPr>
          <w:p w:rsidR="00660CBF" w:rsidRPr="00292EF3" w:rsidRDefault="00660CBF" w:rsidP="00660CBF">
            <w:pPr>
              <w:pStyle w:val="TableParagraph"/>
              <w:ind w:left="107" w:right="49"/>
              <w:rPr>
                <w:b/>
                <w:sz w:val="16"/>
                <w:szCs w:val="16"/>
              </w:rPr>
            </w:pPr>
            <w:r w:rsidRPr="00292EF3">
              <w:rPr>
                <w:b/>
                <w:sz w:val="16"/>
                <w:szCs w:val="16"/>
              </w:rPr>
              <w:t>Objectives</w:t>
            </w:r>
          </w:p>
          <w:p w:rsidR="00BE5D9D" w:rsidRPr="00292EF3" w:rsidRDefault="00C01FB7" w:rsidP="004B78AE">
            <w:pPr>
              <w:pStyle w:val="TableParagraph"/>
              <w:ind w:left="105" w:right="247"/>
              <w:rPr>
                <w:sz w:val="16"/>
                <w:szCs w:val="16"/>
              </w:rPr>
            </w:pPr>
            <w:r>
              <w:rPr>
                <w:sz w:val="16"/>
                <w:szCs w:val="16"/>
              </w:rPr>
              <w:t xml:space="preserve">Will take </w:t>
            </w:r>
            <w:r w:rsidR="00BE5D9D" w:rsidRPr="00292EF3">
              <w:rPr>
                <w:sz w:val="16"/>
                <w:szCs w:val="16"/>
              </w:rPr>
              <w:t>specific actions on water conservation and quality at campus and community levels to reinforce local identity.</w:t>
            </w:r>
          </w:p>
          <w:p w:rsidR="00BE5D9D" w:rsidRPr="00292EF3" w:rsidRDefault="00BE5D9D" w:rsidP="004B78AE">
            <w:pPr>
              <w:pStyle w:val="TableParagraph"/>
              <w:ind w:left="105" w:right="247"/>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2018-19 Accomplishments </w:t>
            </w:r>
          </w:p>
          <w:p w:rsidR="00BE5D9D" w:rsidRPr="00292EF3" w:rsidRDefault="00660CBF" w:rsidP="00C01FB7">
            <w:pPr>
              <w:pStyle w:val="TableParagraph"/>
              <w:ind w:left="105" w:right="247"/>
              <w:rPr>
                <w:sz w:val="16"/>
                <w:szCs w:val="16"/>
              </w:rPr>
            </w:pPr>
            <w:r w:rsidRPr="00292EF3">
              <w:rPr>
                <w:sz w:val="16"/>
                <w:szCs w:val="16"/>
              </w:rPr>
              <w:t>Classroom rollout to start Fall 2019.</w:t>
            </w:r>
            <w:r w:rsidR="00C01FB7">
              <w:rPr>
                <w:sz w:val="16"/>
                <w:szCs w:val="16"/>
              </w:rPr>
              <w:t xml:space="preserve"> Classroom projects will reflect local conditions and career paths</w:t>
            </w:r>
            <w:r w:rsidR="0058273C">
              <w:rPr>
                <w:sz w:val="16"/>
                <w:szCs w:val="16"/>
              </w:rPr>
              <w:t xml:space="preserve"> in environmental fields</w:t>
            </w:r>
            <w:r w:rsidR="00C01FB7">
              <w:rPr>
                <w:sz w:val="16"/>
                <w:szCs w:val="16"/>
              </w:rPr>
              <w:t>.</w:t>
            </w:r>
          </w:p>
        </w:tc>
        <w:tc>
          <w:tcPr>
            <w:tcW w:w="3104" w:type="dxa"/>
            <w:vMerge w:val="restart"/>
          </w:tcPr>
          <w:p w:rsidR="00292EF3" w:rsidRPr="00292EF3" w:rsidRDefault="00292EF3" w:rsidP="00292EF3">
            <w:pPr>
              <w:pStyle w:val="TableParagraph"/>
              <w:ind w:left="107" w:right="49"/>
              <w:rPr>
                <w:b/>
                <w:sz w:val="16"/>
                <w:szCs w:val="16"/>
              </w:rPr>
            </w:pPr>
            <w:r w:rsidRPr="00292EF3">
              <w:rPr>
                <w:b/>
                <w:sz w:val="16"/>
                <w:szCs w:val="16"/>
              </w:rPr>
              <w:t>Objectives</w:t>
            </w:r>
          </w:p>
          <w:p w:rsidR="00BE5D9D" w:rsidRPr="00292EF3" w:rsidRDefault="00BE5D9D" w:rsidP="00292EF3">
            <w:pPr>
              <w:pStyle w:val="TableParagraph"/>
              <w:ind w:left="105" w:right="150"/>
              <w:rPr>
                <w:sz w:val="16"/>
                <w:szCs w:val="16"/>
              </w:rPr>
            </w:pPr>
            <w:r w:rsidRPr="00292EF3">
              <w:rPr>
                <w:sz w:val="16"/>
                <w:szCs w:val="16"/>
              </w:rPr>
              <w:t xml:space="preserve">Students and teachers </w:t>
            </w:r>
            <w:r w:rsidR="00660CBF" w:rsidRPr="00292EF3">
              <w:rPr>
                <w:sz w:val="16"/>
                <w:szCs w:val="16"/>
              </w:rPr>
              <w:t>will demonstrate</w:t>
            </w:r>
            <w:r w:rsidRPr="00292EF3">
              <w:rPr>
                <w:sz w:val="16"/>
                <w:szCs w:val="16"/>
              </w:rPr>
              <w:t xml:space="preserve"> behaviors and commitments to environmental protection and educated others outside of program about environmental issues— especially in under-served communities. Persistence in and knowledge of STEM skills. Wide adoption and dissemination of </w:t>
            </w:r>
            <w:r w:rsidRPr="00292EF3">
              <w:rPr>
                <w:i/>
                <w:sz w:val="16"/>
                <w:szCs w:val="16"/>
              </w:rPr>
              <w:t>SCAPE</w:t>
            </w:r>
            <w:r w:rsidR="00DF6445" w:rsidRPr="00292EF3">
              <w:rPr>
                <w:i/>
                <w:sz w:val="16"/>
                <w:szCs w:val="16"/>
              </w:rPr>
              <w:t>2</w:t>
            </w:r>
            <w:r w:rsidRPr="00292EF3">
              <w:rPr>
                <w:i/>
                <w:sz w:val="16"/>
                <w:szCs w:val="16"/>
              </w:rPr>
              <w:t xml:space="preserve"> </w:t>
            </w:r>
            <w:r w:rsidRPr="00292EF3">
              <w:rPr>
                <w:sz w:val="16"/>
                <w:szCs w:val="16"/>
              </w:rPr>
              <w:t>curriculum.</w:t>
            </w:r>
            <w:r w:rsidR="00292EF3">
              <w:rPr>
                <w:sz w:val="16"/>
                <w:szCs w:val="16"/>
              </w:rPr>
              <w:t xml:space="preserve">  </w:t>
            </w:r>
            <w:r w:rsidRPr="00292EF3">
              <w:rPr>
                <w:sz w:val="16"/>
                <w:szCs w:val="16"/>
              </w:rPr>
              <w:t xml:space="preserve">Comprehensive summative report </w:t>
            </w:r>
            <w:r w:rsidR="00292EF3">
              <w:rPr>
                <w:sz w:val="16"/>
                <w:szCs w:val="16"/>
              </w:rPr>
              <w:t xml:space="preserve">to be </w:t>
            </w:r>
            <w:r w:rsidRPr="00292EF3">
              <w:rPr>
                <w:sz w:val="16"/>
                <w:szCs w:val="16"/>
              </w:rPr>
              <w:t>completed</w:t>
            </w:r>
            <w:r w:rsidR="00DF6445" w:rsidRPr="00292EF3">
              <w:rPr>
                <w:sz w:val="16"/>
                <w:szCs w:val="16"/>
              </w:rPr>
              <w:t xml:space="preserve"> and submitted to EPA (July 2020</w:t>
            </w:r>
            <w:r w:rsidRPr="00292EF3">
              <w:rPr>
                <w:sz w:val="16"/>
                <w:szCs w:val="16"/>
              </w:rPr>
              <w:t>).</w:t>
            </w:r>
          </w:p>
          <w:p w:rsidR="00BE5D9D" w:rsidRPr="00292EF3" w:rsidRDefault="00BE5D9D" w:rsidP="004B78AE">
            <w:pPr>
              <w:pStyle w:val="TableParagraph"/>
              <w:ind w:left="107" w:right="100"/>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2018-19 Accomplishments </w:t>
            </w:r>
          </w:p>
          <w:p w:rsidR="00BE5D9D" w:rsidRPr="00292EF3" w:rsidRDefault="00292EF3" w:rsidP="004B78AE">
            <w:pPr>
              <w:pStyle w:val="TableParagraph"/>
              <w:ind w:left="107" w:right="100"/>
              <w:rPr>
                <w:sz w:val="16"/>
                <w:szCs w:val="16"/>
              </w:rPr>
            </w:pPr>
            <w:r w:rsidRPr="00292EF3">
              <w:rPr>
                <w:sz w:val="16"/>
                <w:szCs w:val="16"/>
              </w:rPr>
              <w:t>Classroom rollout to start Fall 2019.</w:t>
            </w:r>
            <w:r w:rsidR="0058273C">
              <w:rPr>
                <w:sz w:val="16"/>
                <w:szCs w:val="16"/>
              </w:rPr>
              <w:t xml:space="preserve">  Students will demonstrate learning outcomes in Spring 2020 school-based exhibitions, online publications, and public colloquia.</w:t>
            </w:r>
          </w:p>
        </w:tc>
      </w:tr>
      <w:tr w:rsidR="00BE5D9D" w:rsidRPr="00292EF3" w:rsidTr="0015037C">
        <w:trPr>
          <w:trHeight w:val="2483"/>
        </w:trPr>
        <w:tc>
          <w:tcPr>
            <w:tcW w:w="2412" w:type="dxa"/>
          </w:tcPr>
          <w:p w:rsidR="00DF6445" w:rsidRPr="00292EF3" w:rsidRDefault="00DF6445" w:rsidP="00DF6445">
            <w:pPr>
              <w:pStyle w:val="TableParagraph"/>
              <w:ind w:left="105" w:right="280"/>
              <w:rPr>
                <w:sz w:val="16"/>
                <w:szCs w:val="16"/>
              </w:rPr>
            </w:pPr>
            <w:r w:rsidRPr="00292EF3">
              <w:rPr>
                <w:b/>
                <w:sz w:val="16"/>
                <w:szCs w:val="16"/>
              </w:rPr>
              <w:t>Objectives</w:t>
            </w:r>
          </w:p>
          <w:p w:rsidR="00BE5D9D" w:rsidRPr="00292EF3" w:rsidRDefault="00C01FB7" w:rsidP="004B78AE">
            <w:pPr>
              <w:pStyle w:val="TableParagraph"/>
              <w:ind w:left="105" w:right="280"/>
              <w:rPr>
                <w:sz w:val="16"/>
                <w:szCs w:val="16"/>
              </w:rPr>
            </w:pPr>
            <w:r>
              <w:rPr>
                <w:sz w:val="16"/>
                <w:szCs w:val="16"/>
              </w:rPr>
              <w:t>Support</w:t>
            </w:r>
            <w:r w:rsidR="0058273C">
              <w:rPr>
                <w:sz w:val="16"/>
                <w:szCs w:val="16"/>
              </w:rPr>
              <w:t xml:space="preserve"> teachers in implementing STEM-</w:t>
            </w:r>
            <w:r w:rsidR="00BE5D9D" w:rsidRPr="00292EF3">
              <w:rPr>
                <w:sz w:val="16"/>
                <w:szCs w:val="16"/>
              </w:rPr>
              <w:t>driven environmental education (EE) program focused on sustainable water use and</w:t>
            </w:r>
            <w:r w:rsidR="00BE5D9D" w:rsidRPr="00292EF3">
              <w:rPr>
                <w:spacing w:val="54"/>
                <w:sz w:val="16"/>
                <w:szCs w:val="16"/>
              </w:rPr>
              <w:t xml:space="preserve"> </w:t>
            </w:r>
            <w:r w:rsidR="00BE5D9D" w:rsidRPr="00292EF3">
              <w:rPr>
                <w:sz w:val="16"/>
                <w:szCs w:val="16"/>
              </w:rPr>
              <w:t>quality</w:t>
            </w:r>
            <w:r w:rsidR="00F970EE">
              <w:rPr>
                <w:sz w:val="16"/>
                <w:szCs w:val="16"/>
              </w:rPr>
              <w:t>.</w:t>
            </w:r>
          </w:p>
          <w:p w:rsidR="00BE5D9D" w:rsidRPr="00292EF3" w:rsidRDefault="00BE5D9D" w:rsidP="004B78AE">
            <w:pPr>
              <w:pStyle w:val="TableParagraph"/>
              <w:ind w:left="105" w:right="280"/>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2018-19 Accomplishments </w:t>
            </w:r>
          </w:p>
          <w:p w:rsidR="00BE5D9D" w:rsidRPr="00292EF3" w:rsidRDefault="0058273C" w:rsidP="004B78AE">
            <w:pPr>
              <w:pStyle w:val="TableParagraph"/>
              <w:ind w:left="105" w:right="280"/>
              <w:rPr>
                <w:sz w:val="16"/>
                <w:szCs w:val="16"/>
              </w:rPr>
            </w:pPr>
            <w:r>
              <w:rPr>
                <w:sz w:val="16"/>
                <w:szCs w:val="16"/>
              </w:rPr>
              <w:t>Discussion</w:t>
            </w:r>
            <w:r w:rsidR="00F970EE">
              <w:rPr>
                <w:sz w:val="16"/>
                <w:szCs w:val="16"/>
              </w:rPr>
              <w:t>s with individual teachers</w:t>
            </w:r>
            <w:r>
              <w:rPr>
                <w:sz w:val="16"/>
                <w:szCs w:val="16"/>
              </w:rPr>
              <w:t xml:space="preserve"> about appropriate application of </w:t>
            </w:r>
            <w:r w:rsidRPr="00F970EE">
              <w:rPr>
                <w:i/>
                <w:sz w:val="16"/>
                <w:szCs w:val="16"/>
              </w:rPr>
              <w:t>SCAPE</w:t>
            </w:r>
            <w:r>
              <w:rPr>
                <w:sz w:val="16"/>
                <w:szCs w:val="16"/>
              </w:rPr>
              <w:t xml:space="preserve"> learning outcomes to local school curricula—especially those limited by State</w:t>
            </w:r>
            <w:r w:rsidR="00F970EE">
              <w:rPr>
                <w:sz w:val="16"/>
                <w:szCs w:val="16"/>
              </w:rPr>
              <w:t xml:space="preserve"> Standards and mandated testing.</w:t>
            </w:r>
            <w:r>
              <w:rPr>
                <w:sz w:val="16"/>
                <w:szCs w:val="16"/>
              </w:rPr>
              <w:t xml:space="preserve"> </w:t>
            </w:r>
          </w:p>
        </w:tc>
        <w:tc>
          <w:tcPr>
            <w:tcW w:w="2268" w:type="dxa"/>
          </w:tcPr>
          <w:p w:rsidR="00DF6445" w:rsidRPr="00292EF3" w:rsidRDefault="00DF6445" w:rsidP="00DF6445">
            <w:pPr>
              <w:pStyle w:val="TableParagraph"/>
              <w:ind w:left="105" w:right="280"/>
              <w:rPr>
                <w:sz w:val="16"/>
                <w:szCs w:val="16"/>
              </w:rPr>
            </w:pPr>
            <w:r w:rsidRPr="00292EF3">
              <w:rPr>
                <w:b/>
                <w:sz w:val="16"/>
                <w:szCs w:val="16"/>
              </w:rPr>
              <w:t>Objectives</w:t>
            </w:r>
          </w:p>
          <w:p w:rsidR="00BE5D9D" w:rsidRPr="00292EF3" w:rsidRDefault="00BE5D9D" w:rsidP="004B78AE">
            <w:pPr>
              <w:pStyle w:val="TableParagraph"/>
              <w:ind w:left="107" w:right="198"/>
              <w:rPr>
                <w:sz w:val="16"/>
                <w:szCs w:val="16"/>
              </w:rPr>
            </w:pPr>
            <w:r w:rsidRPr="00292EF3">
              <w:rPr>
                <w:sz w:val="16"/>
                <w:szCs w:val="16"/>
              </w:rPr>
              <w:t xml:space="preserve">Increased capacity for teachers to implement EE programs tied to STEM learning objectives. Increased teacher and student understanding and awareness of water quality </w:t>
            </w:r>
            <w:r w:rsidR="00292EF3">
              <w:rPr>
                <w:sz w:val="16"/>
                <w:szCs w:val="16"/>
              </w:rPr>
              <w:t xml:space="preserve">across the </w:t>
            </w:r>
            <w:proofErr w:type="spellStart"/>
            <w:r w:rsidR="00292EF3">
              <w:rPr>
                <w:sz w:val="16"/>
                <w:szCs w:val="16"/>
              </w:rPr>
              <w:t>InterMountain</w:t>
            </w:r>
            <w:proofErr w:type="spellEnd"/>
            <w:r w:rsidR="00292EF3">
              <w:rPr>
                <w:sz w:val="16"/>
                <w:szCs w:val="16"/>
              </w:rPr>
              <w:t xml:space="preserve"> West</w:t>
            </w:r>
            <w:r w:rsidRPr="00292EF3">
              <w:rPr>
                <w:sz w:val="16"/>
                <w:szCs w:val="16"/>
              </w:rPr>
              <w:t>.</w:t>
            </w:r>
          </w:p>
          <w:p w:rsidR="00BE5D9D" w:rsidRPr="00292EF3" w:rsidRDefault="00BE5D9D" w:rsidP="004B78AE">
            <w:pPr>
              <w:pStyle w:val="TableParagraph"/>
              <w:ind w:left="107" w:right="198"/>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2018-19 Accomplishments </w:t>
            </w:r>
          </w:p>
          <w:p w:rsidR="00BE5D9D" w:rsidRPr="00292EF3" w:rsidRDefault="00C01FB7" w:rsidP="00C01FB7">
            <w:pPr>
              <w:pStyle w:val="TableParagraph"/>
              <w:ind w:left="107" w:right="198"/>
              <w:rPr>
                <w:sz w:val="16"/>
                <w:szCs w:val="16"/>
              </w:rPr>
            </w:pPr>
            <w:r>
              <w:rPr>
                <w:sz w:val="16"/>
                <w:szCs w:val="16"/>
              </w:rPr>
              <w:t>Teachers engaged in discussions about the landscape and water use in and around their school. Students will engage these issues</w:t>
            </w:r>
            <w:r w:rsidR="00292EF3" w:rsidRPr="00292EF3">
              <w:rPr>
                <w:sz w:val="16"/>
                <w:szCs w:val="16"/>
              </w:rPr>
              <w:t xml:space="preserve"> start</w:t>
            </w:r>
            <w:r>
              <w:rPr>
                <w:sz w:val="16"/>
                <w:szCs w:val="16"/>
              </w:rPr>
              <w:t>ing in</w:t>
            </w:r>
            <w:r w:rsidR="00292EF3" w:rsidRPr="00292EF3">
              <w:rPr>
                <w:sz w:val="16"/>
                <w:szCs w:val="16"/>
              </w:rPr>
              <w:t xml:space="preserve"> Fall 2019.</w:t>
            </w:r>
          </w:p>
        </w:tc>
        <w:tc>
          <w:tcPr>
            <w:tcW w:w="2340" w:type="dxa"/>
          </w:tcPr>
          <w:p w:rsidR="00DF6445" w:rsidRPr="00292EF3" w:rsidRDefault="00DF6445" w:rsidP="00DF6445">
            <w:pPr>
              <w:pStyle w:val="TableParagraph"/>
              <w:ind w:left="105" w:right="280"/>
              <w:rPr>
                <w:sz w:val="16"/>
                <w:szCs w:val="16"/>
              </w:rPr>
            </w:pPr>
            <w:r w:rsidRPr="00292EF3">
              <w:rPr>
                <w:b/>
                <w:sz w:val="16"/>
                <w:szCs w:val="16"/>
              </w:rPr>
              <w:t>Objectives</w:t>
            </w:r>
          </w:p>
          <w:p w:rsidR="00BE5D9D" w:rsidRPr="00292EF3" w:rsidRDefault="00BE5D9D" w:rsidP="004B78AE">
            <w:pPr>
              <w:pStyle w:val="TableParagraph"/>
              <w:ind w:left="105" w:right="254"/>
              <w:rPr>
                <w:sz w:val="16"/>
                <w:szCs w:val="16"/>
              </w:rPr>
            </w:pPr>
            <w:r w:rsidRPr="00292EF3">
              <w:rPr>
                <w:sz w:val="16"/>
                <w:szCs w:val="16"/>
              </w:rPr>
              <w:t xml:space="preserve">Formative assessment of student and teacher actions </w:t>
            </w:r>
            <w:r w:rsidR="00C01FB7">
              <w:rPr>
                <w:sz w:val="16"/>
                <w:szCs w:val="16"/>
              </w:rPr>
              <w:t xml:space="preserve">will be </w:t>
            </w:r>
            <w:r w:rsidRPr="00292EF3">
              <w:rPr>
                <w:sz w:val="16"/>
                <w:szCs w:val="16"/>
              </w:rPr>
              <w:t>completed quarterly</w:t>
            </w:r>
            <w:r w:rsidR="00C01FB7">
              <w:rPr>
                <w:sz w:val="16"/>
                <w:szCs w:val="16"/>
              </w:rPr>
              <w:t xml:space="preserve"> (starting Fall 2019)</w:t>
            </w:r>
            <w:r w:rsidRPr="00292EF3">
              <w:rPr>
                <w:sz w:val="16"/>
                <w:szCs w:val="16"/>
              </w:rPr>
              <w:t xml:space="preserve"> tracking </w:t>
            </w:r>
            <w:r w:rsidRPr="00292EF3">
              <w:rPr>
                <w:spacing w:val="-4"/>
                <w:sz w:val="16"/>
                <w:szCs w:val="16"/>
              </w:rPr>
              <w:t xml:space="preserve">local </w:t>
            </w:r>
            <w:r w:rsidRPr="00292EF3">
              <w:rPr>
                <w:sz w:val="16"/>
                <w:szCs w:val="16"/>
              </w:rPr>
              <w:t>environmental</w:t>
            </w:r>
          </w:p>
          <w:p w:rsidR="00BE5D9D" w:rsidRPr="00292EF3" w:rsidRDefault="00BE5D9D" w:rsidP="004B78AE">
            <w:pPr>
              <w:pStyle w:val="TableParagraph"/>
              <w:ind w:left="105"/>
              <w:rPr>
                <w:sz w:val="16"/>
                <w:szCs w:val="16"/>
              </w:rPr>
            </w:pPr>
            <w:proofErr w:type="gramStart"/>
            <w:r w:rsidRPr="00292EF3">
              <w:rPr>
                <w:sz w:val="16"/>
                <w:szCs w:val="16"/>
              </w:rPr>
              <w:t>outcomes</w:t>
            </w:r>
            <w:proofErr w:type="gramEnd"/>
            <w:r w:rsidRPr="00292EF3">
              <w:rPr>
                <w:sz w:val="16"/>
                <w:szCs w:val="16"/>
              </w:rPr>
              <w:t xml:space="preserve"> and STEM learning. </w:t>
            </w:r>
            <w:r w:rsidR="00C01FB7">
              <w:rPr>
                <w:sz w:val="16"/>
                <w:szCs w:val="16"/>
              </w:rPr>
              <w:t>We are looking for p</w:t>
            </w:r>
            <w:r w:rsidRPr="00292EF3">
              <w:rPr>
                <w:sz w:val="16"/>
                <w:szCs w:val="16"/>
              </w:rPr>
              <w:t>ersistent application of proven STEM and EE learning methods.</w:t>
            </w:r>
          </w:p>
          <w:p w:rsidR="00BE5D9D" w:rsidRPr="00292EF3" w:rsidRDefault="00BE5D9D" w:rsidP="004B78AE">
            <w:pPr>
              <w:pStyle w:val="TableParagraph"/>
              <w:ind w:left="105"/>
              <w:rPr>
                <w:sz w:val="16"/>
                <w:szCs w:val="16"/>
              </w:rPr>
            </w:pPr>
          </w:p>
          <w:p w:rsidR="0015037C" w:rsidRPr="00292EF3" w:rsidRDefault="0015037C" w:rsidP="0015037C">
            <w:pPr>
              <w:pStyle w:val="TableParagraph"/>
              <w:ind w:left="106" w:right="78"/>
              <w:rPr>
                <w:b/>
                <w:sz w:val="16"/>
                <w:szCs w:val="16"/>
              </w:rPr>
            </w:pPr>
            <w:r w:rsidRPr="00292EF3">
              <w:rPr>
                <w:b/>
                <w:sz w:val="16"/>
                <w:szCs w:val="16"/>
              </w:rPr>
              <w:t xml:space="preserve">2018-19 Accomplishments </w:t>
            </w:r>
          </w:p>
          <w:p w:rsidR="00BE5D9D" w:rsidRPr="00292EF3" w:rsidRDefault="00292EF3" w:rsidP="00292EF3">
            <w:pPr>
              <w:pStyle w:val="TableParagraph"/>
              <w:ind w:left="134" w:right="78"/>
              <w:rPr>
                <w:b/>
                <w:sz w:val="16"/>
                <w:szCs w:val="16"/>
              </w:rPr>
            </w:pPr>
            <w:r w:rsidRPr="00292EF3">
              <w:rPr>
                <w:sz w:val="16"/>
                <w:szCs w:val="16"/>
              </w:rPr>
              <w:t>Classroom rollout to start Fall 2019.</w:t>
            </w:r>
            <w:r w:rsidR="00C01FB7">
              <w:rPr>
                <w:sz w:val="16"/>
                <w:szCs w:val="16"/>
              </w:rPr>
              <w:t xml:space="preserve"> Stay tuned!</w:t>
            </w:r>
          </w:p>
          <w:p w:rsidR="00BE5D9D" w:rsidRPr="00292EF3" w:rsidRDefault="00BE5D9D" w:rsidP="004B78AE">
            <w:pPr>
              <w:pStyle w:val="TableParagraph"/>
              <w:ind w:left="105"/>
              <w:rPr>
                <w:sz w:val="16"/>
                <w:szCs w:val="16"/>
              </w:rPr>
            </w:pPr>
          </w:p>
        </w:tc>
        <w:tc>
          <w:tcPr>
            <w:tcW w:w="3104" w:type="dxa"/>
            <w:vMerge/>
            <w:tcBorders>
              <w:top w:val="nil"/>
            </w:tcBorders>
          </w:tcPr>
          <w:p w:rsidR="00BE5D9D" w:rsidRPr="00292EF3" w:rsidRDefault="00BE5D9D" w:rsidP="004B78AE">
            <w:pPr>
              <w:rPr>
                <w:rFonts w:ascii="Tw Cen MT" w:hAnsi="Tw Cen MT"/>
                <w:sz w:val="16"/>
                <w:szCs w:val="16"/>
              </w:rPr>
            </w:pPr>
          </w:p>
        </w:tc>
      </w:tr>
    </w:tbl>
    <w:p w:rsidR="00BE5D9D" w:rsidRDefault="00BE5D9D" w:rsidP="00BE5D9D">
      <w:pPr>
        <w:rPr>
          <w:sz w:val="2"/>
          <w:szCs w:val="2"/>
        </w:rPr>
        <w:sectPr w:rsidR="00BE5D9D" w:rsidSect="00660CBF">
          <w:footerReference w:type="default" r:id="rId7"/>
          <w:pgSz w:w="12240" w:h="15840"/>
          <w:pgMar w:top="1440" w:right="880" w:bottom="960" w:left="840" w:header="727" w:footer="740" w:gutter="0"/>
          <w:cols w:space="720"/>
        </w:sectPr>
      </w:pPr>
    </w:p>
    <w:p w:rsidR="0015037C" w:rsidRPr="006F2384" w:rsidRDefault="009B05D3" w:rsidP="006F2384">
      <w:pPr>
        <w:tabs>
          <w:tab w:val="left" w:pos="1440"/>
        </w:tabs>
        <w:spacing w:before="1" w:line="237" w:lineRule="auto"/>
        <w:ind w:left="1640" w:right="980" w:hanging="920"/>
        <w:rPr>
          <w:rFonts w:ascii="Tw Cen MT" w:hAnsi="Tw Cen MT"/>
          <w:b/>
          <w:i/>
          <w:sz w:val="24"/>
          <w:szCs w:val="24"/>
        </w:rPr>
      </w:pPr>
      <w:r w:rsidRPr="006F2384">
        <w:rPr>
          <w:rFonts w:ascii="Tw Cen MT" w:hAnsi="Tw Cen MT"/>
          <w:b/>
          <w:i/>
          <w:w w:val="110"/>
          <w:sz w:val="24"/>
          <w:szCs w:val="24"/>
        </w:rPr>
        <w:lastRenderedPageBreak/>
        <w:t xml:space="preserve">3. </w:t>
      </w:r>
      <w:r w:rsidR="00AF6D6D" w:rsidRPr="006F2384">
        <w:rPr>
          <w:rFonts w:ascii="Tw Cen MT" w:hAnsi="Tw Cen MT"/>
          <w:b/>
          <w:i/>
          <w:w w:val="110"/>
          <w:sz w:val="24"/>
          <w:szCs w:val="24"/>
        </w:rPr>
        <w:t>Progress on awards to sub-grantees and any d</w:t>
      </w:r>
      <w:r w:rsidR="0015037C" w:rsidRPr="006F2384">
        <w:rPr>
          <w:rFonts w:ascii="Tw Cen MT" w:hAnsi="Tw Cen MT"/>
          <w:b/>
          <w:i/>
          <w:w w:val="110"/>
          <w:sz w:val="24"/>
          <w:szCs w:val="24"/>
        </w:rPr>
        <w:t>ata on the sub-grant projects.</w:t>
      </w:r>
    </w:p>
    <w:p w:rsidR="0015037C" w:rsidRPr="0015037C" w:rsidRDefault="0015037C" w:rsidP="0015037C">
      <w:pPr>
        <w:pStyle w:val="ListParagraph"/>
        <w:tabs>
          <w:tab w:val="left" w:pos="1440"/>
        </w:tabs>
        <w:spacing w:before="1" w:line="237" w:lineRule="auto"/>
        <w:ind w:left="1440" w:right="1385" w:firstLine="0"/>
        <w:rPr>
          <w:sz w:val="24"/>
          <w:szCs w:val="24"/>
        </w:rPr>
      </w:pPr>
    </w:p>
    <w:p w:rsidR="0015037C" w:rsidRPr="006F2384" w:rsidRDefault="00AF6D6D" w:rsidP="006F2384">
      <w:pPr>
        <w:pStyle w:val="ListParagraph"/>
        <w:numPr>
          <w:ilvl w:val="2"/>
          <w:numId w:val="2"/>
        </w:numPr>
        <w:tabs>
          <w:tab w:val="left" w:pos="1440"/>
        </w:tabs>
        <w:spacing w:before="1" w:line="237" w:lineRule="auto"/>
        <w:ind w:left="1800" w:right="1385"/>
        <w:rPr>
          <w:i/>
          <w:sz w:val="24"/>
          <w:szCs w:val="24"/>
        </w:rPr>
      </w:pPr>
      <w:r w:rsidRPr="006F2384">
        <w:rPr>
          <w:i/>
          <w:w w:val="105"/>
          <w:sz w:val="24"/>
          <w:szCs w:val="24"/>
        </w:rPr>
        <w:t>Summaries of results of reviews of financial and programmatic</w:t>
      </w:r>
      <w:r w:rsidRPr="006F2384">
        <w:rPr>
          <w:i/>
          <w:spacing w:val="28"/>
          <w:w w:val="105"/>
          <w:sz w:val="24"/>
          <w:szCs w:val="24"/>
        </w:rPr>
        <w:t xml:space="preserve"> </w:t>
      </w:r>
      <w:r w:rsidRPr="006F2384">
        <w:rPr>
          <w:i/>
          <w:w w:val="105"/>
          <w:sz w:val="24"/>
          <w:szCs w:val="24"/>
        </w:rPr>
        <w:t>reports.</w:t>
      </w:r>
    </w:p>
    <w:p w:rsidR="006F2384" w:rsidRPr="006F2384" w:rsidRDefault="006F2384" w:rsidP="006F2384">
      <w:pPr>
        <w:pStyle w:val="ListParagraph"/>
        <w:tabs>
          <w:tab w:val="left" w:pos="1440"/>
        </w:tabs>
        <w:spacing w:before="1" w:line="237" w:lineRule="auto"/>
        <w:ind w:left="1800" w:right="1385" w:firstLine="0"/>
        <w:rPr>
          <w:i/>
          <w:sz w:val="24"/>
          <w:szCs w:val="24"/>
        </w:rPr>
      </w:pPr>
    </w:p>
    <w:p w:rsidR="0015037C" w:rsidRPr="0015037C" w:rsidRDefault="00200F36" w:rsidP="005B747F">
      <w:pPr>
        <w:tabs>
          <w:tab w:val="left" w:pos="1440"/>
        </w:tabs>
        <w:spacing w:before="1" w:line="237" w:lineRule="auto"/>
        <w:ind w:left="1440" w:right="1385"/>
        <w:rPr>
          <w:sz w:val="24"/>
          <w:szCs w:val="24"/>
        </w:rPr>
      </w:pPr>
      <w:r>
        <w:rPr>
          <w:sz w:val="24"/>
          <w:szCs w:val="24"/>
        </w:rPr>
        <w:t>N/A</w:t>
      </w:r>
    </w:p>
    <w:p w:rsidR="0015037C" w:rsidRPr="006F2384" w:rsidRDefault="006D0F6D" w:rsidP="006F2384">
      <w:pPr>
        <w:pStyle w:val="ListParagraph"/>
        <w:numPr>
          <w:ilvl w:val="2"/>
          <w:numId w:val="2"/>
        </w:numPr>
        <w:tabs>
          <w:tab w:val="left" w:pos="1440"/>
        </w:tabs>
        <w:spacing w:before="1" w:line="237" w:lineRule="auto"/>
        <w:ind w:left="1800" w:right="1385"/>
        <w:rPr>
          <w:i/>
          <w:sz w:val="24"/>
          <w:szCs w:val="24"/>
        </w:rPr>
      </w:pPr>
      <w:r w:rsidRPr="006F2384">
        <w:rPr>
          <w:i/>
          <w:w w:val="110"/>
          <w:sz w:val="24"/>
          <w:szCs w:val="24"/>
        </w:rPr>
        <w:t>Summaries</w:t>
      </w:r>
      <w:r w:rsidRPr="006F2384">
        <w:rPr>
          <w:i/>
          <w:spacing w:val="-8"/>
          <w:w w:val="110"/>
          <w:sz w:val="24"/>
          <w:szCs w:val="24"/>
        </w:rPr>
        <w:t xml:space="preserve"> </w:t>
      </w:r>
      <w:r w:rsidRPr="006F2384">
        <w:rPr>
          <w:i/>
          <w:w w:val="110"/>
          <w:sz w:val="24"/>
          <w:szCs w:val="24"/>
        </w:rPr>
        <w:t>of</w:t>
      </w:r>
      <w:r w:rsidRPr="006F2384">
        <w:rPr>
          <w:i/>
          <w:spacing w:val="-8"/>
          <w:w w:val="110"/>
          <w:sz w:val="24"/>
          <w:szCs w:val="24"/>
        </w:rPr>
        <w:t xml:space="preserve"> </w:t>
      </w:r>
      <w:r w:rsidRPr="006F2384">
        <w:rPr>
          <w:i/>
          <w:w w:val="110"/>
          <w:sz w:val="24"/>
          <w:szCs w:val="24"/>
        </w:rPr>
        <w:t>findings</w:t>
      </w:r>
      <w:r w:rsidRPr="006F2384">
        <w:rPr>
          <w:i/>
          <w:spacing w:val="-7"/>
          <w:w w:val="110"/>
          <w:sz w:val="24"/>
          <w:szCs w:val="24"/>
        </w:rPr>
        <w:t xml:space="preserve"> </w:t>
      </w:r>
      <w:r w:rsidRPr="006F2384">
        <w:rPr>
          <w:i/>
          <w:w w:val="110"/>
          <w:sz w:val="24"/>
          <w:szCs w:val="24"/>
        </w:rPr>
        <w:t>from</w:t>
      </w:r>
      <w:r w:rsidRPr="006F2384">
        <w:rPr>
          <w:i/>
          <w:spacing w:val="-7"/>
          <w:w w:val="110"/>
          <w:sz w:val="24"/>
          <w:szCs w:val="24"/>
        </w:rPr>
        <w:t xml:space="preserve"> </w:t>
      </w:r>
      <w:r w:rsidRPr="006F2384">
        <w:rPr>
          <w:i/>
          <w:w w:val="110"/>
          <w:sz w:val="24"/>
          <w:szCs w:val="24"/>
        </w:rPr>
        <w:t>site</w:t>
      </w:r>
      <w:r w:rsidRPr="006F2384">
        <w:rPr>
          <w:i/>
          <w:spacing w:val="-9"/>
          <w:w w:val="110"/>
          <w:sz w:val="24"/>
          <w:szCs w:val="24"/>
        </w:rPr>
        <w:t xml:space="preserve"> </w:t>
      </w:r>
      <w:r w:rsidRPr="006F2384">
        <w:rPr>
          <w:i/>
          <w:w w:val="110"/>
          <w:sz w:val="24"/>
          <w:szCs w:val="24"/>
        </w:rPr>
        <w:t>visits</w:t>
      </w:r>
      <w:r w:rsidRPr="006F2384">
        <w:rPr>
          <w:i/>
          <w:spacing w:val="-7"/>
          <w:w w:val="110"/>
          <w:sz w:val="24"/>
          <w:szCs w:val="24"/>
        </w:rPr>
        <w:t xml:space="preserve"> </w:t>
      </w:r>
      <w:r w:rsidRPr="006F2384">
        <w:rPr>
          <w:i/>
          <w:w w:val="110"/>
          <w:sz w:val="24"/>
          <w:szCs w:val="24"/>
        </w:rPr>
        <w:t>and/or</w:t>
      </w:r>
      <w:r w:rsidRPr="006F2384">
        <w:rPr>
          <w:i/>
          <w:spacing w:val="-7"/>
          <w:w w:val="110"/>
          <w:sz w:val="24"/>
          <w:szCs w:val="24"/>
        </w:rPr>
        <w:t xml:space="preserve"> </w:t>
      </w:r>
      <w:r w:rsidRPr="006F2384">
        <w:rPr>
          <w:i/>
          <w:w w:val="110"/>
          <w:sz w:val="24"/>
          <w:szCs w:val="24"/>
        </w:rPr>
        <w:t>desk</w:t>
      </w:r>
      <w:r w:rsidRPr="006F2384">
        <w:rPr>
          <w:i/>
          <w:spacing w:val="-7"/>
          <w:w w:val="110"/>
          <w:sz w:val="24"/>
          <w:szCs w:val="24"/>
        </w:rPr>
        <w:t xml:space="preserve"> </w:t>
      </w:r>
      <w:r w:rsidRPr="006F2384">
        <w:rPr>
          <w:i/>
          <w:w w:val="110"/>
          <w:sz w:val="24"/>
          <w:szCs w:val="24"/>
        </w:rPr>
        <w:t>reviews</w:t>
      </w:r>
      <w:r w:rsidRPr="006F2384">
        <w:rPr>
          <w:i/>
          <w:spacing w:val="-7"/>
          <w:w w:val="110"/>
          <w:sz w:val="24"/>
          <w:szCs w:val="24"/>
        </w:rPr>
        <w:t xml:space="preserve"> </w:t>
      </w:r>
      <w:r w:rsidRPr="006F2384">
        <w:rPr>
          <w:i/>
          <w:w w:val="110"/>
          <w:sz w:val="24"/>
          <w:szCs w:val="24"/>
        </w:rPr>
        <w:t>to</w:t>
      </w:r>
      <w:r w:rsidRPr="006F2384">
        <w:rPr>
          <w:i/>
          <w:spacing w:val="-8"/>
          <w:w w:val="110"/>
          <w:sz w:val="24"/>
          <w:szCs w:val="24"/>
        </w:rPr>
        <w:t xml:space="preserve"> </w:t>
      </w:r>
      <w:r w:rsidRPr="006F2384">
        <w:rPr>
          <w:i/>
          <w:w w:val="110"/>
          <w:sz w:val="24"/>
          <w:szCs w:val="24"/>
        </w:rPr>
        <w:t>ensure</w:t>
      </w:r>
      <w:r w:rsidRPr="006F2384">
        <w:rPr>
          <w:i/>
          <w:spacing w:val="-9"/>
          <w:w w:val="110"/>
          <w:sz w:val="24"/>
          <w:szCs w:val="24"/>
        </w:rPr>
        <w:t xml:space="preserve"> </w:t>
      </w:r>
      <w:r w:rsidRPr="006F2384">
        <w:rPr>
          <w:i/>
          <w:w w:val="110"/>
          <w:sz w:val="24"/>
          <w:szCs w:val="24"/>
        </w:rPr>
        <w:t>effective sub-grantee</w:t>
      </w:r>
      <w:r w:rsidRPr="006F2384">
        <w:rPr>
          <w:i/>
          <w:spacing w:val="-3"/>
          <w:w w:val="110"/>
          <w:sz w:val="24"/>
          <w:szCs w:val="24"/>
        </w:rPr>
        <w:t xml:space="preserve"> </w:t>
      </w:r>
      <w:r w:rsidRPr="006F2384">
        <w:rPr>
          <w:i/>
          <w:w w:val="110"/>
          <w:sz w:val="24"/>
          <w:szCs w:val="24"/>
        </w:rPr>
        <w:t>performance.</w:t>
      </w:r>
    </w:p>
    <w:p w:rsidR="00200F36" w:rsidRPr="00200F36" w:rsidRDefault="00200F36" w:rsidP="00200F36">
      <w:pPr>
        <w:pStyle w:val="ListParagraph"/>
        <w:tabs>
          <w:tab w:val="left" w:pos="1440"/>
        </w:tabs>
        <w:spacing w:before="1" w:line="237" w:lineRule="auto"/>
        <w:ind w:left="2160" w:right="1385" w:firstLine="0"/>
        <w:rPr>
          <w:sz w:val="24"/>
          <w:szCs w:val="24"/>
        </w:rPr>
      </w:pPr>
    </w:p>
    <w:p w:rsidR="00200F36" w:rsidRDefault="00200F36" w:rsidP="006F2384">
      <w:pPr>
        <w:pStyle w:val="TableParagraph"/>
        <w:ind w:left="1440" w:right="78"/>
        <w:rPr>
          <w:sz w:val="24"/>
          <w:szCs w:val="24"/>
        </w:rPr>
      </w:pPr>
      <w:r w:rsidRPr="005B747F">
        <w:rPr>
          <w:sz w:val="24"/>
          <w:szCs w:val="24"/>
        </w:rPr>
        <w:t xml:space="preserve">Discussions with individual teachers about appropriate application of </w:t>
      </w:r>
      <w:r w:rsidRPr="005B747F">
        <w:rPr>
          <w:i/>
          <w:sz w:val="24"/>
          <w:szCs w:val="24"/>
        </w:rPr>
        <w:t>SCAPE</w:t>
      </w:r>
      <w:r w:rsidRPr="005B747F">
        <w:rPr>
          <w:sz w:val="24"/>
          <w:szCs w:val="24"/>
        </w:rPr>
        <w:t xml:space="preserve"> learning outcomes to local school curricula—especially those limited by State Standards and mandated testing. Online materials refined; specific enhancements made by select schools (e.g., Animas High School</w:t>
      </w:r>
      <w:r w:rsidRPr="005B747F">
        <w:rPr>
          <w:sz w:val="24"/>
          <w:szCs w:val="24"/>
        </w:rPr>
        <w:t xml:space="preserve"> expanded water-quality testing field work to include math students engaged in statistical analysis of heavy metal concentrations in the upper Animas River</w:t>
      </w:r>
      <w:r w:rsidRPr="005B747F">
        <w:rPr>
          <w:sz w:val="24"/>
          <w:szCs w:val="24"/>
        </w:rPr>
        <w:t>).</w:t>
      </w:r>
      <w:r w:rsidRPr="005B747F">
        <w:rPr>
          <w:sz w:val="24"/>
          <w:szCs w:val="24"/>
        </w:rPr>
        <w:t xml:space="preserve">  Science teacher Amanda Scott at Paradox High School developed matrix of stakeholders—a retired chemist, local cattle ranchers, Bureau of Reclamation personnel, old hippies engaged in soil/water conservation and organic farming</w:t>
      </w:r>
      <w:r w:rsidR="005B747F" w:rsidRPr="005B747F">
        <w:rPr>
          <w:sz w:val="24"/>
          <w:szCs w:val="24"/>
        </w:rPr>
        <w:t xml:space="preserve">. </w:t>
      </w:r>
      <w:r w:rsidR="005B747F">
        <w:rPr>
          <w:sz w:val="24"/>
          <w:szCs w:val="24"/>
        </w:rPr>
        <w:t xml:space="preserve">Kevin Dunbar at Cedaredge high school expanded biology curriculum to include macroinvertebrate collection </w:t>
      </w:r>
      <w:r w:rsidR="009B05D3">
        <w:rPr>
          <w:sz w:val="24"/>
          <w:szCs w:val="24"/>
        </w:rPr>
        <w:t>and</w:t>
      </w:r>
      <w:r w:rsidR="005B747F">
        <w:rPr>
          <w:sz w:val="24"/>
          <w:szCs w:val="24"/>
        </w:rPr>
        <w:t xml:space="preserve"> developed partnerships with local environmental non-profits and National Forest Service.</w:t>
      </w:r>
    </w:p>
    <w:p w:rsidR="006F2384" w:rsidRPr="00200F36" w:rsidRDefault="006F2384" w:rsidP="006F2384">
      <w:pPr>
        <w:pStyle w:val="TableParagraph"/>
        <w:ind w:left="1440" w:right="78"/>
        <w:rPr>
          <w:sz w:val="24"/>
          <w:szCs w:val="24"/>
        </w:rPr>
      </w:pPr>
    </w:p>
    <w:p w:rsidR="006D0F6D" w:rsidRPr="006F2384" w:rsidRDefault="00200F36" w:rsidP="006F2384">
      <w:pPr>
        <w:tabs>
          <w:tab w:val="left" w:pos="1440"/>
        </w:tabs>
        <w:spacing w:before="1" w:line="237" w:lineRule="auto"/>
        <w:ind w:left="1800" w:right="1385" w:hanging="360"/>
        <w:rPr>
          <w:rFonts w:ascii="Tw Cen MT" w:hAnsi="Tw Cen MT"/>
          <w:i/>
          <w:sz w:val="24"/>
          <w:szCs w:val="24"/>
        </w:rPr>
      </w:pPr>
      <w:proofErr w:type="gramStart"/>
      <w:r w:rsidRPr="006F2384">
        <w:rPr>
          <w:rFonts w:ascii="Tw Cen MT" w:hAnsi="Tw Cen MT"/>
          <w:i/>
          <w:w w:val="110"/>
          <w:sz w:val="24"/>
          <w:szCs w:val="24"/>
        </w:rPr>
        <w:t xml:space="preserve">c.  </w:t>
      </w:r>
      <w:r w:rsidR="006D0F6D" w:rsidRPr="006F2384">
        <w:rPr>
          <w:rFonts w:ascii="Tw Cen MT" w:hAnsi="Tw Cen MT"/>
          <w:i/>
          <w:w w:val="110"/>
          <w:sz w:val="24"/>
          <w:szCs w:val="24"/>
        </w:rPr>
        <w:t>Environmental</w:t>
      </w:r>
      <w:proofErr w:type="gramEnd"/>
      <w:r w:rsidR="006D0F6D" w:rsidRPr="006F2384">
        <w:rPr>
          <w:rFonts w:ascii="Tw Cen MT" w:hAnsi="Tw Cen MT"/>
          <w:i/>
          <w:w w:val="110"/>
          <w:sz w:val="24"/>
          <w:szCs w:val="24"/>
        </w:rPr>
        <w:t xml:space="preserve"> Results the sub-grantee</w:t>
      </w:r>
      <w:r w:rsidR="006D0F6D" w:rsidRPr="006F2384">
        <w:rPr>
          <w:rFonts w:ascii="Tw Cen MT" w:hAnsi="Tw Cen MT"/>
          <w:i/>
          <w:spacing w:val="-9"/>
          <w:w w:val="110"/>
          <w:sz w:val="24"/>
          <w:szCs w:val="24"/>
        </w:rPr>
        <w:t xml:space="preserve"> </w:t>
      </w:r>
      <w:r w:rsidR="006D0F6D" w:rsidRPr="006F2384">
        <w:rPr>
          <w:rFonts w:ascii="Tw Cen MT" w:hAnsi="Tw Cen MT"/>
          <w:i/>
          <w:w w:val="110"/>
          <w:sz w:val="24"/>
          <w:szCs w:val="24"/>
        </w:rPr>
        <w:t>achieved.</w:t>
      </w:r>
    </w:p>
    <w:p w:rsidR="009B05D3" w:rsidRDefault="006D0F6D" w:rsidP="006F2384">
      <w:pPr>
        <w:tabs>
          <w:tab w:val="left" w:pos="2719"/>
          <w:tab w:val="left" w:pos="2720"/>
        </w:tabs>
        <w:spacing w:after="0" w:line="229" w:lineRule="exact"/>
        <w:ind w:left="1530" w:hanging="90"/>
        <w:rPr>
          <w:rFonts w:ascii="Tw Cen MT" w:hAnsi="Tw Cen MT"/>
          <w:sz w:val="24"/>
          <w:szCs w:val="24"/>
        </w:rPr>
      </w:pPr>
      <w:r w:rsidRPr="00200F36">
        <w:rPr>
          <w:rFonts w:ascii="Tw Cen MT" w:hAnsi="Tw Cen MT"/>
          <w:sz w:val="24"/>
          <w:szCs w:val="24"/>
        </w:rPr>
        <w:t>Nothing to report in first year as students will not engage curriculum</w:t>
      </w:r>
      <w:r w:rsidR="0015037C" w:rsidRPr="00200F36">
        <w:rPr>
          <w:rFonts w:ascii="Tw Cen MT" w:hAnsi="Tw Cen MT"/>
          <w:sz w:val="24"/>
          <w:szCs w:val="24"/>
        </w:rPr>
        <w:t xml:space="preserve"> and field work</w:t>
      </w:r>
      <w:r w:rsidR="009B05D3">
        <w:rPr>
          <w:rFonts w:ascii="Tw Cen MT" w:hAnsi="Tw Cen MT"/>
          <w:sz w:val="24"/>
          <w:szCs w:val="24"/>
        </w:rPr>
        <w:t xml:space="preserve"> until</w:t>
      </w:r>
    </w:p>
    <w:p w:rsidR="006D0F6D" w:rsidRDefault="006D0F6D" w:rsidP="006F2384">
      <w:pPr>
        <w:pStyle w:val="BodyTextIndent"/>
        <w:tabs>
          <w:tab w:val="left" w:pos="2719"/>
          <w:tab w:val="left" w:pos="2720"/>
        </w:tabs>
        <w:spacing w:after="0" w:line="229" w:lineRule="exact"/>
      </w:pPr>
      <w:proofErr w:type="gramStart"/>
      <w:r w:rsidRPr="00200F36">
        <w:t>second</w:t>
      </w:r>
      <w:proofErr w:type="gramEnd"/>
      <w:r w:rsidRPr="00200F36">
        <w:t xml:space="preserve"> year of grant.</w:t>
      </w:r>
    </w:p>
    <w:p w:rsidR="006F2384" w:rsidRPr="00352CF4" w:rsidRDefault="006F2384" w:rsidP="006F2384">
      <w:pPr>
        <w:pStyle w:val="BodyTextIndent"/>
        <w:tabs>
          <w:tab w:val="left" w:pos="2719"/>
          <w:tab w:val="left" w:pos="2720"/>
        </w:tabs>
        <w:spacing w:after="0" w:line="229" w:lineRule="exact"/>
      </w:pPr>
    </w:p>
    <w:p w:rsidR="0015037C" w:rsidRPr="006F2384" w:rsidRDefault="009B05D3" w:rsidP="006F2384">
      <w:pPr>
        <w:spacing w:before="3" w:line="235" w:lineRule="auto"/>
        <w:ind w:left="1800" w:right="-10" w:hanging="360"/>
        <w:rPr>
          <w:i/>
          <w:sz w:val="24"/>
          <w:szCs w:val="24"/>
        </w:rPr>
      </w:pPr>
      <w:r w:rsidRPr="006F2384">
        <w:rPr>
          <w:i/>
          <w:w w:val="105"/>
          <w:sz w:val="24"/>
          <w:szCs w:val="24"/>
        </w:rPr>
        <w:t xml:space="preserve">d. </w:t>
      </w:r>
      <w:r w:rsidR="006F2384" w:rsidRPr="006F2384">
        <w:rPr>
          <w:i/>
          <w:w w:val="105"/>
          <w:sz w:val="24"/>
          <w:szCs w:val="24"/>
        </w:rPr>
        <w:t xml:space="preserve">  </w:t>
      </w:r>
      <w:r w:rsidR="006D0F6D" w:rsidRPr="006F2384">
        <w:rPr>
          <w:i/>
          <w:w w:val="105"/>
          <w:sz w:val="24"/>
          <w:szCs w:val="24"/>
        </w:rPr>
        <w:t>Summaries of sub-grant audi</w:t>
      </w:r>
      <w:r w:rsidR="0015037C" w:rsidRPr="006F2384">
        <w:rPr>
          <w:i/>
          <w:w w:val="105"/>
          <w:sz w:val="24"/>
          <w:szCs w:val="24"/>
        </w:rPr>
        <w:t xml:space="preserve">t findings, if any, and related </w:t>
      </w:r>
      <w:r w:rsidR="006D0F6D" w:rsidRPr="006F2384">
        <w:rPr>
          <w:i/>
          <w:w w:val="105"/>
          <w:sz w:val="24"/>
          <w:szCs w:val="24"/>
        </w:rPr>
        <w:t>management decisions by the recipient.</w:t>
      </w:r>
    </w:p>
    <w:p w:rsidR="0015037C" w:rsidRPr="0015037C" w:rsidRDefault="0015037C" w:rsidP="009B05D3">
      <w:pPr>
        <w:spacing w:before="3" w:line="235" w:lineRule="auto"/>
        <w:ind w:right="-10" w:firstLine="1440"/>
        <w:rPr>
          <w:sz w:val="24"/>
          <w:szCs w:val="24"/>
        </w:rPr>
      </w:pPr>
      <w:r>
        <w:rPr>
          <w:sz w:val="24"/>
          <w:szCs w:val="24"/>
        </w:rPr>
        <w:t>(N/A)</w:t>
      </w:r>
    </w:p>
    <w:p w:rsidR="006D0F6D" w:rsidRPr="006F2384" w:rsidRDefault="006D0F6D" w:rsidP="006F2384">
      <w:pPr>
        <w:pStyle w:val="ListParagraph"/>
        <w:numPr>
          <w:ilvl w:val="2"/>
          <w:numId w:val="2"/>
        </w:numPr>
        <w:spacing w:before="3" w:line="235" w:lineRule="auto"/>
        <w:ind w:left="1800" w:right="-10"/>
        <w:rPr>
          <w:i/>
          <w:sz w:val="24"/>
          <w:szCs w:val="24"/>
        </w:rPr>
      </w:pPr>
      <w:r w:rsidRPr="009B05D3">
        <w:rPr>
          <w:i/>
          <w:w w:val="110"/>
          <w:sz w:val="24"/>
          <w:szCs w:val="24"/>
        </w:rPr>
        <w:t>Actions the pass-through entity has taken to correct deficiencies such as those specified at 2 CFR 200.331(e), 2 CFR 200.207 and the 2 CFR Part 200.338 Remedies for</w:t>
      </w:r>
      <w:r w:rsidRPr="009B05D3">
        <w:rPr>
          <w:i/>
          <w:spacing w:val="3"/>
          <w:w w:val="110"/>
          <w:sz w:val="24"/>
          <w:szCs w:val="24"/>
        </w:rPr>
        <w:t xml:space="preserve"> </w:t>
      </w:r>
      <w:r w:rsidRPr="009B05D3">
        <w:rPr>
          <w:i/>
          <w:w w:val="110"/>
          <w:sz w:val="24"/>
          <w:szCs w:val="24"/>
        </w:rPr>
        <w:t>Noncompliance.</w:t>
      </w:r>
    </w:p>
    <w:p w:rsidR="006F2384" w:rsidRPr="009B05D3" w:rsidRDefault="006F2384" w:rsidP="006F2384">
      <w:pPr>
        <w:pStyle w:val="ListParagraph"/>
        <w:spacing w:before="3" w:line="235" w:lineRule="auto"/>
        <w:ind w:left="1800" w:right="-10" w:firstLine="0"/>
        <w:rPr>
          <w:i/>
          <w:sz w:val="24"/>
          <w:szCs w:val="24"/>
        </w:rPr>
      </w:pPr>
    </w:p>
    <w:p w:rsidR="004E439A" w:rsidRPr="004E439A" w:rsidRDefault="004E439A" w:rsidP="009B05D3">
      <w:pPr>
        <w:spacing w:before="3" w:line="235" w:lineRule="auto"/>
        <w:ind w:right="-10" w:firstLine="1440"/>
        <w:rPr>
          <w:sz w:val="24"/>
          <w:szCs w:val="24"/>
        </w:rPr>
      </w:pPr>
      <w:r>
        <w:rPr>
          <w:sz w:val="24"/>
          <w:szCs w:val="24"/>
        </w:rPr>
        <w:t>(N/A)</w:t>
      </w:r>
    </w:p>
    <w:p w:rsidR="006D0F6D" w:rsidRPr="00AF6D6D" w:rsidRDefault="006D0F6D" w:rsidP="006D0F6D">
      <w:pPr>
        <w:pStyle w:val="BodyText"/>
        <w:spacing w:before="3"/>
        <w:ind w:left="810"/>
      </w:pPr>
    </w:p>
    <w:p w:rsidR="006D0F6D" w:rsidRPr="006F2384" w:rsidRDefault="0015037C" w:rsidP="006F2384">
      <w:pPr>
        <w:pStyle w:val="ListParagraph"/>
        <w:numPr>
          <w:ilvl w:val="1"/>
          <w:numId w:val="2"/>
        </w:numPr>
        <w:tabs>
          <w:tab w:val="left" w:pos="9260"/>
        </w:tabs>
        <w:spacing w:before="1" w:line="235" w:lineRule="auto"/>
        <w:ind w:left="1440" w:right="1260" w:hanging="720"/>
        <w:rPr>
          <w:i/>
          <w:sz w:val="24"/>
          <w:szCs w:val="24"/>
        </w:rPr>
      </w:pPr>
      <w:r w:rsidRPr="00E91C3F">
        <w:rPr>
          <w:i/>
          <w:w w:val="110"/>
          <w:sz w:val="24"/>
          <w:szCs w:val="24"/>
        </w:rPr>
        <w:t>D</w:t>
      </w:r>
      <w:r w:rsidR="006D0F6D" w:rsidRPr="00E91C3F">
        <w:rPr>
          <w:i/>
          <w:w w:val="110"/>
          <w:sz w:val="24"/>
          <w:szCs w:val="24"/>
        </w:rPr>
        <w:t>ifficulties</w:t>
      </w:r>
      <w:r w:rsidR="006D0F6D" w:rsidRPr="00E91C3F">
        <w:rPr>
          <w:i/>
          <w:spacing w:val="-4"/>
          <w:w w:val="110"/>
          <w:sz w:val="24"/>
          <w:szCs w:val="24"/>
        </w:rPr>
        <w:t xml:space="preserve"> </w:t>
      </w:r>
      <w:r w:rsidR="006D0F6D" w:rsidRPr="00E91C3F">
        <w:rPr>
          <w:i/>
          <w:w w:val="110"/>
          <w:sz w:val="24"/>
          <w:szCs w:val="24"/>
        </w:rPr>
        <w:t>encountered</w:t>
      </w:r>
      <w:r w:rsidR="006D0F6D" w:rsidRPr="00E91C3F">
        <w:rPr>
          <w:i/>
          <w:spacing w:val="-4"/>
          <w:w w:val="110"/>
          <w:sz w:val="24"/>
          <w:szCs w:val="24"/>
        </w:rPr>
        <w:t xml:space="preserve"> </w:t>
      </w:r>
      <w:r w:rsidR="006D0F6D" w:rsidRPr="00E91C3F">
        <w:rPr>
          <w:i/>
          <w:w w:val="110"/>
          <w:sz w:val="24"/>
          <w:szCs w:val="24"/>
        </w:rPr>
        <w:t>and</w:t>
      </w:r>
      <w:r w:rsidR="006D0F6D" w:rsidRPr="00E91C3F">
        <w:rPr>
          <w:i/>
          <w:spacing w:val="-4"/>
          <w:w w:val="110"/>
          <w:sz w:val="24"/>
          <w:szCs w:val="24"/>
        </w:rPr>
        <w:t xml:space="preserve"> </w:t>
      </w:r>
      <w:r w:rsidR="006D0F6D" w:rsidRPr="00E91C3F">
        <w:rPr>
          <w:i/>
          <w:w w:val="110"/>
          <w:sz w:val="24"/>
          <w:szCs w:val="24"/>
        </w:rPr>
        <w:t>reasons</w:t>
      </w:r>
      <w:r w:rsidR="006D0F6D" w:rsidRPr="00E91C3F">
        <w:rPr>
          <w:i/>
          <w:spacing w:val="-2"/>
          <w:w w:val="110"/>
          <w:sz w:val="24"/>
          <w:szCs w:val="24"/>
        </w:rPr>
        <w:t xml:space="preserve"> </w:t>
      </w:r>
      <w:r w:rsidR="006D0F6D" w:rsidRPr="00E91C3F">
        <w:rPr>
          <w:i/>
          <w:w w:val="110"/>
          <w:sz w:val="24"/>
          <w:szCs w:val="24"/>
        </w:rPr>
        <w:t>for</w:t>
      </w:r>
      <w:r w:rsidR="006D0F6D" w:rsidRPr="00E91C3F">
        <w:rPr>
          <w:i/>
          <w:spacing w:val="-2"/>
          <w:w w:val="110"/>
          <w:sz w:val="24"/>
          <w:szCs w:val="24"/>
        </w:rPr>
        <w:t xml:space="preserve"> </w:t>
      </w:r>
      <w:r w:rsidR="006D0F6D" w:rsidRPr="00E91C3F">
        <w:rPr>
          <w:i/>
          <w:w w:val="110"/>
          <w:sz w:val="24"/>
          <w:szCs w:val="24"/>
        </w:rPr>
        <w:t>slippage</w:t>
      </w:r>
      <w:r w:rsidR="006D0F6D" w:rsidRPr="00E91C3F">
        <w:rPr>
          <w:i/>
          <w:spacing w:val="-4"/>
          <w:w w:val="110"/>
          <w:sz w:val="24"/>
          <w:szCs w:val="24"/>
        </w:rPr>
        <w:t xml:space="preserve"> </w:t>
      </w:r>
      <w:r w:rsidR="006D0F6D" w:rsidRPr="00E91C3F">
        <w:rPr>
          <w:i/>
          <w:w w:val="110"/>
          <w:sz w:val="24"/>
          <w:szCs w:val="24"/>
        </w:rPr>
        <w:t>if</w:t>
      </w:r>
      <w:r w:rsidR="006D0F6D" w:rsidRPr="00E91C3F">
        <w:rPr>
          <w:i/>
          <w:spacing w:val="-5"/>
          <w:w w:val="110"/>
          <w:sz w:val="24"/>
          <w:szCs w:val="24"/>
        </w:rPr>
        <w:t xml:space="preserve"> </w:t>
      </w:r>
      <w:r w:rsidR="006D0F6D" w:rsidRPr="00E91C3F">
        <w:rPr>
          <w:i/>
          <w:w w:val="110"/>
          <w:sz w:val="24"/>
          <w:szCs w:val="24"/>
        </w:rPr>
        <w:t>established</w:t>
      </w:r>
      <w:r w:rsidR="006D0F6D" w:rsidRPr="00E91C3F">
        <w:rPr>
          <w:i/>
          <w:spacing w:val="-3"/>
          <w:w w:val="110"/>
          <w:sz w:val="24"/>
          <w:szCs w:val="24"/>
        </w:rPr>
        <w:t xml:space="preserve"> </w:t>
      </w:r>
      <w:r w:rsidR="006D0F6D" w:rsidRPr="00E91C3F">
        <w:rPr>
          <w:i/>
          <w:w w:val="110"/>
          <w:sz w:val="24"/>
          <w:szCs w:val="24"/>
        </w:rPr>
        <w:t>outputs/outcomes</w:t>
      </w:r>
      <w:r w:rsidR="006D0F6D" w:rsidRPr="00E91C3F">
        <w:rPr>
          <w:i/>
          <w:spacing w:val="-2"/>
          <w:w w:val="110"/>
          <w:sz w:val="24"/>
          <w:szCs w:val="24"/>
        </w:rPr>
        <w:t xml:space="preserve"> </w:t>
      </w:r>
      <w:r w:rsidR="006D0F6D" w:rsidRPr="00E91C3F">
        <w:rPr>
          <w:i/>
          <w:w w:val="110"/>
          <w:sz w:val="24"/>
          <w:szCs w:val="24"/>
        </w:rPr>
        <w:t>were</w:t>
      </w:r>
      <w:r w:rsidR="006D0F6D" w:rsidRPr="00E91C3F">
        <w:rPr>
          <w:i/>
          <w:spacing w:val="-4"/>
          <w:w w:val="110"/>
          <w:sz w:val="24"/>
          <w:szCs w:val="24"/>
        </w:rPr>
        <w:t xml:space="preserve"> </w:t>
      </w:r>
      <w:r w:rsidR="006D0F6D" w:rsidRPr="00E91C3F">
        <w:rPr>
          <w:i/>
          <w:w w:val="110"/>
          <w:sz w:val="24"/>
          <w:szCs w:val="24"/>
        </w:rPr>
        <w:t>not</w:t>
      </w:r>
      <w:r w:rsidR="006D0F6D" w:rsidRPr="00E91C3F">
        <w:rPr>
          <w:i/>
          <w:spacing w:val="-4"/>
          <w:w w:val="110"/>
          <w:sz w:val="24"/>
          <w:szCs w:val="24"/>
        </w:rPr>
        <w:t xml:space="preserve"> </w:t>
      </w:r>
      <w:r w:rsidR="006D0F6D" w:rsidRPr="00E91C3F">
        <w:rPr>
          <w:i/>
          <w:w w:val="110"/>
          <w:sz w:val="24"/>
          <w:szCs w:val="24"/>
        </w:rPr>
        <w:t>met</w:t>
      </w:r>
      <w:r w:rsidR="006D0F6D" w:rsidRPr="00E91C3F">
        <w:rPr>
          <w:i/>
          <w:spacing w:val="-3"/>
          <w:w w:val="110"/>
          <w:sz w:val="24"/>
          <w:szCs w:val="24"/>
        </w:rPr>
        <w:t xml:space="preserve"> </w:t>
      </w:r>
      <w:r w:rsidR="006D0F6D" w:rsidRPr="00E91C3F">
        <w:rPr>
          <w:i/>
          <w:w w:val="110"/>
          <w:sz w:val="24"/>
          <w:szCs w:val="24"/>
        </w:rPr>
        <w:t>by the recipient or any of its</w:t>
      </w:r>
      <w:r w:rsidR="006D0F6D" w:rsidRPr="00E91C3F">
        <w:rPr>
          <w:i/>
          <w:spacing w:val="-13"/>
          <w:w w:val="110"/>
          <w:sz w:val="24"/>
          <w:szCs w:val="24"/>
        </w:rPr>
        <w:t xml:space="preserve"> </w:t>
      </w:r>
      <w:r w:rsidR="006D0F6D" w:rsidRPr="00E91C3F">
        <w:rPr>
          <w:i/>
          <w:w w:val="110"/>
          <w:sz w:val="24"/>
          <w:szCs w:val="24"/>
        </w:rPr>
        <w:t>sub-grantees.</w:t>
      </w:r>
    </w:p>
    <w:p w:rsidR="006F2384" w:rsidRPr="006F2384" w:rsidRDefault="006F2384" w:rsidP="006F2384">
      <w:pPr>
        <w:pStyle w:val="ListParagraph"/>
        <w:tabs>
          <w:tab w:val="left" w:pos="9260"/>
        </w:tabs>
        <w:spacing w:before="1" w:line="235" w:lineRule="auto"/>
        <w:ind w:left="1440" w:right="1260" w:firstLine="0"/>
        <w:rPr>
          <w:i/>
          <w:sz w:val="24"/>
          <w:szCs w:val="24"/>
        </w:rPr>
      </w:pPr>
    </w:p>
    <w:p w:rsidR="0015037C" w:rsidRDefault="006D0F6D" w:rsidP="00E91C3F">
      <w:pPr>
        <w:pStyle w:val="BodyTextIndent"/>
      </w:pPr>
      <w:r w:rsidRPr="00E91C3F">
        <w:t>One Montana school (Ronan High School), had to pull out of the program due to staffing issues.  This precipitated a last minute search for a fifth school to represent Montana.</w:t>
      </w:r>
      <w:r w:rsidR="00A149D3" w:rsidRPr="00E91C3F">
        <w:t xml:space="preserve">  Fortunately, we were able to </w:t>
      </w:r>
      <w:r w:rsidRPr="00E91C3F">
        <w:t>identify and receive commitment from Columbia Falls High School</w:t>
      </w:r>
      <w:r w:rsidR="00E91C3F">
        <w:t xml:space="preserve"> (just north of Flathead Lake)</w:t>
      </w:r>
      <w:r w:rsidRPr="00E91C3F">
        <w:t>.</w:t>
      </w:r>
      <w:r w:rsidR="00E91C3F" w:rsidRPr="00E91C3F">
        <w:t xml:space="preserve">  </w:t>
      </w:r>
      <w:r w:rsidR="00E91C3F">
        <w:t xml:space="preserve">Additionally, one of our </w:t>
      </w:r>
      <w:r w:rsidR="00E91C3F" w:rsidRPr="00E91C3F">
        <w:t>Colorado school</w:t>
      </w:r>
      <w:r w:rsidR="00E91C3F">
        <w:t>s</w:t>
      </w:r>
      <w:r w:rsidR="00E91C3F" w:rsidRPr="00E91C3F">
        <w:t xml:space="preserve"> (Paradox High School), recently had to leave the program due to </w:t>
      </w:r>
      <w:r w:rsidR="00E91C3F">
        <w:t>lack of staffing. The m</w:t>
      </w:r>
      <w:r w:rsidR="00E91C3F" w:rsidRPr="00E91C3F">
        <w:t xml:space="preserve">ain science teacher in </w:t>
      </w:r>
      <w:r w:rsidR="00E91C3F">
        <w:t xml:space="preserve">this </w:t>
      </w:r>
      <w:r w:rsidR="00E91C3F" w:rsidRPr="00E91C3F">
        <w:t>tiny rural high school</w:t>
      </w:r>
      <w:r w:rsidR="00E91C3F">
        <w:t>, Amanda Scott, had a baby</w:t>
      </w:r>
      <w:r w:rsidR="00E91C3F" w:rsidRPr="00E91C3F">
        <w:t xml:space="preserve">, and no satisfactory </w:t>
      </w:r>
      <w:r w:rsidR="00E91C3F">
        <w:t xml:space="preserve">teacher </w:t>
      </w:r>
      <w:r w:rsidR="00E91C3F" w:rsidRPr="00E91C3F">
        <w:t xml:space="preserve">replacement could be found.  We are currently working to identify another regional high school on the Ute nation near </w:t>
      </w:r>
      <w:proofErr w:type="spellStart"/>
      <w:r w:rsidR="00E91C3F" w:rsidRPr="00E91C3F">
        <w:t>Towaoc</w:t>
      </w:r>
      <w:proofErr w:type="spellEnd"/>
      <w:r w:rsidR="00E91C3F" w:rsidRPr="00E91C3F">
        <w:t>, Colorado through our contact on the school board there, Ms. Regina Lopez-Whiteskunk.</w:t>
      </w:r>
    </w:p>
    <w:p w:rsidR="006F2384" w:rsidRPr="00DF6445" w:rsidRDefault="006F2384" w:rsidP="00E91C3F">
      <w:pPr>
        <w:pStyle w:val="BodyTextIndent"/>
      </w:pPr>
    </w:p>
    <w:p w:rsidR="0015037C" w:rsidRPr="00B62BDA" w:rsidRDefault="00E91C3F" w:rsidP="00B62BDA">
      <w:pPr>
        <w:pStyle w:val="BodyTextIndent"/>
        <w:ind w:left="1080" w:hanging="360"/>
        <w:rPr>
          <w:b/>
        </w:rPr>
      </w:pPr>
      <w:r w:rsidRPr="00B62BDA">
        <w:rPr>
          <w:b/>
          <w:i/>
        </w:rPr>
        <w:lastRenderedPageBreak/>
        <w:t>3.</w:t>
      </w:r>
      <w:r w:rsidRPr="00B62BDA">
        <w:rPr>
          <w:b/>
        </w:rPr>
        <w:t xml:space="preserve">  </w:t>
      </w:r>
      <w:r w:rsidRPr="00B62BDA">
        <w:rPr>
          <w:b/>
        </w:rPr>
        <w:tab/>
      </w:r>
      <w:r w:rsidR="006D0F6D" w:rsidRPr="00B62BDA">
        <w:rPr>
          <w:b/>
          <w:i/>
        </w:rPr>
        <w:t xml:space="preserve">Expenditures, including an overall budget summary comparing approved budget with actual expenses in each budget class including EPA and match funding. </w:t>
      </w:r>
    </w:p>
    <w:p w:rsidR="006D0F6D" w:rsidRDefault="006D0F6D" w:rsidP="0025753C">
      <w:pPr>
        <w:spacing w:line="228" w:lineRule="exact"/>
        <w:rPr>
          <w:sz w:val="24"/>
          <w:szCs w:val="24"/>
        </w:rPr>
      </w:pPr>
    </w:p>
    <w:p w:rsidR="0025753C" w:rsidRDefault="0025753C" w:rsidP="003D6388">
      <w:pPr>
        <w:pStyle w:val="BodyText"/>
        <w:ind w:left="360" w:right="-15"/>
        <w:rPr>
          <w:sz w:val="20"/>
        </w:rPr>
      </w:pPr>
      <w:r>
        <w:rPr>
          <w:noProof/>
          <w:sz w:val="20"/>
          <w:lang w:bidi="ar-SA"/>
        </w:rPr>
        <w:drawing>
          <wp:inline distT="0" distB="0" distL="0" distR="0" wp14:anchorId="2E07D7EF" wp14:editId="7DF3C4C3">
            <wp:extent cx="2935224" cy="52425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35224" cy="524255"/>
                    </a:xfrm>
                    <a:prstGeom prst="rect">
                      <a:avLst/>
                    </a:prstGeom>
                  </pic:spPr>
                </pic:pic>
              </a:graphicData>
            </a:graphic>
          </wp:inline>
        </w:drawing>
      </w:r>
    </w:p>
    <w:p w:rsidR="0025753C" w:rsidRPr="0025753C" w:rsidRDefault="0025753C" w:rsidP="003D6388">
      <w:pPr>
        <w:ind w:left="360"/>
        <w:rPr>
          <w:w w:val="105"/>
          <w:u w:color="8E001A"/>
        </w:rPr>
      </w:pPr>
      <w:r w:rsidRPr="0025753C">
        <w:rPr>
          <w:w w:val="105"/>
          <w:u w:val="single" w:color="8E001A"/>
        </w:rPr>
        <w:t>Financial Summary Report</w:t>
      </w:r>
      <w:r w:rsidRPr="0025753C">
        <w:rPr>
          <w:w w:val="105"/>
          <w:u w:color="8E001A"/>
        </w:rPr>
        <w:t>: 9/1/18</w:t>
      </w:r>
      <w:r>
        <w:rPr>
          <w:w w:val="105"/>
          <w:u w:color="8E001A"/>
        </w:rPr>
        <w:t>-</w:t>
      </w:r>
      <w:r w:rsidRPr="0025753C">
        <w:rPr>
          <w:w w:val="105"/>
          <w:u w:color="8E001A"/>
        </w:rPr>
        <w:t xml:space="preserve"> </w:t>
      </w:r>
      <w:r>
        <w:rPr>
          <w:w w:val="105"/>
          <w:u w:color="8E001A"/>
        </w:rPr>
        <w:t>7</w:t>
      </w:r>
      <w:r w:rsidRPr="0025753C">
        <w:rPr>
          <w:w w:val="105"/>
          <w:u w:color="8E001A"/>
        </w:rPr>
        <w:t>/</w:t>
      </w:r>
      <w:r w:rsidR="00D5506F">
        <w:rPr>
          <w:w w:val="105"/>
          <w:u w:color="8E001A"/>
        </w:rPr>
        <w:t>31</w:t>
      </w:r>
      <w:bookmarkStart w:id="0" w:name="_GoBack"/>
      <w:bookmarkEnd w:id="0"/>
      <w:r>
        <w:rPr>
          <w:w w:val="105"/>
          <w:u w:color="8E001A"/>
        </w:rPr>
        <w:t>/19</w:t>
      </w:r>
      <w:r w:rsidRPr="0025753C">
        <w:rPr>
          <w:w w:val="105"/>
          <w:u w:color="8E001A"/>
        </w:rPr>
        <w:t xml:space="preserve"> (Project timeframe: 9/1/18 – 8/31/20)</w:t>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30"/>
        <w:gridCol w:w="1170"/>
        <w:gridCol w:w="1440"/>
        <w:gridCol w:w="1080"/>
        <w:gridCol w:w="1800"/>
        <w:gridCol w:w="1620"/>
      </w:tblGrid>
      <w:tr w:rsidR="00D5506F" w:rsidTr="00D5506F">
        <w:trPr>
          <w:trHeight w:val="928"/>
        </w:trPr>
        <w:tc>
          <w:tcPr>
            <w:tcW w:w="3330" w:type="dxa"/>
            <w:shd w:val="clear" w:color="auto" w:fill="990033"/>
          </w:tcPr>
          <w:p w:rsidR="00D5506F" w:rsidRPr="007F3887" w:rsidRDefault="00D5506F" w:rsidP="000354FF">
            <w:pPr>
              <w:pStyle w:val="TableParagraph"/>
              <w:rPr>
                <w:b/>
                <w:sz w:val="20"/>
              </w:rPr>
            </w:pPr>
          </w:p>
          <w:p w:rsidR="00D5506F" w:rsidRPr="007F3887" w:rsidRDefault="00D5506F" w:rsidP="000354FF">
            <w:pPr>
              <w:pStyle w:val="TableParagraph"/>
              <w:spacing w:before="120"/>
              <w:jc w:val="center"/>
              <w:rPr>
                <w:b/>
                <w:sz w:val="18"/>
              </w:rPr>
            </w:pPr>
            <w:r w:rsidRPr="007F3887">
              <w:rPr>
                <w:b/>
                <w:color w:val="FFCC00"/>
                <w:w w:val="95"/>
                <w:sz w:val="18"/>
              </w:rPr>
              <w:t>BUDGETED CATEGORIES</w:t>
            </w:r>
          </w:p>
        </w:tc>
        <w:tc>
          <w:tcPr>
            <w:tcW w:w="1170" w:type="dxa"/>
            <w:shd w:val="clear" w:color="auto" w:fill="990033"/>
          </w:tcPr>
          <w:p w:rsidR="00D5506F" w:rsidRPr="007F3887" w:rsidRDefault="00D5506F" w:rsidP="000354FF">
            <w:pPr>
              <w:pStyle w:val="TableParagraph"/>
              <w:rPr>
                <w:b/>
                <w:sz w:val="20"/>
              </w:rPr>
            </w:pPr>
          </w:p>
          <w:p w:rsidR="00D5506F" w:rsidRPr="007F3887" w:rsidRDefault="00D5506F" w:rsidP="000354FF">
            <w:pPr>
              <w:pStyle w:val="TableParagraph"/>
              <w:spacing w:before="129"/>
              <w:jc w:val="center"/>
              <w:rPr>
                <w:b/>
                <w:sz w:val="18"/>
              </w:rPr>
            </w:pPr>
            <w:r w:rsidRPr="007F3887">
              <w:rPr>
                <w:b/>
                <w:color w:val="FFCC00"/>
                <w:w w:val="95"/>
                <w:sz w:val="18"/>
              </w:rPr>
              <w:t>BUDGET</w:t>
            </w:r>
          </w:p>
        </w:tc>
        <w:tc>
          <w:tcPr>
            <w:tcW w:w="1440" w:type="dxa"/>
            <w:shd w:val="clear" w:color="auto" w:fill="990033"/>
          </w:tcPr>
          <w:p w:rsidR="00D5506F" w:rsidRPr="007F3887" w:rsidRDefault="00D5506F" w:rsidP="000354FF">
            <w:pPr>
              <w:pStyle w:val="TableParagraph"/>
              <w:rPr>
                <w:b/>
                <w:sz w:val="21"/>
              </w:rPr>
            </w:pPr>
          </w:p>
          <w:p w:rsidR="00D5506F" w:rsidRPr="007F3887" w:rsidRDefault="00D5506F" w:rsidP="000354FF">
            <w:pPr>
              <w:pStyle w:val="TableParagraph"/>
              <w:spacing w:line="273" w:lineRule="auto"/>
              <w:jc w:val="center"/>
              <w:rPr>
                <w:b/>
                <w:sz w:val="18"/>
              </w:rPr>
            </w:pPr>
            <w:r w:rsidRPr="007F3887">
              <w:rPr>
                <w:b/>
                <w:color w:val="FFCC00"/>
                <w:w w:val="85"/>
                <w:sz w:val="18"/>
              </w:rPr>
              <w:t xml:space="preserve">CURRENT PERIOD </w:t>
            </w:r>
            <w:r w:rsidRPr="007F3887">
              <w:rPr>
                <w:b/>
                <w:color w:val="FFCC00"/>
                <w:w w:val="95"/>
                <w:sz w:val="18"/>
              </w:rPr>
              <w:t>EXPENSES</w:t>
            </w:r>
          </w:p>
        </w:tc>
        <w:tc>
          <w:tcPr>
            <w:tcW w:w="1080" w:type="dxa"/>
            <w:shd w:val="clear" w:color="auto" w:fill="990033"/>
          </w:tcPr>
          <w:p w:rsidR="00D5506F" w:rsidRDefault="00D5506F" w:rsidP="000354FF">
            <w:pPr>
              <w:pStyle w:val="TableParagraph"/>
              <w:spacing w:before="129"/>
              <w:jc w:val="center"/>
              <w:rPr>
                <w:b/>
                <w:color w:val="FFCC00"/>
                <w:spacing w:val="-23"/>
                <w:w w:val="90"/>
                <w:sz w:val="18"/>
              </w:rPr>
            </w:pPr>
            <w:r w:rsidRPr="007F3887">
              <w:rPr>
                <w:b/>
                <w:color w:val="FFCC00"/>
                <w:w w:val="90"/>
                <w:sz w:val="18"/>
              </w:rPr>
              <w:t>EXPENSES</w:t>
            </w:r>
          </w:p>
          <w:p w:rsidR="00D5506F" w:rsidRPr="007F3887" w:rsidRDefault="00D5506F" w:rsidP="000354FF">
            <w:pPr>
              <w:pStyle w:val="TableParagraph"/>
              <w:spacing w:before="129"/>
              <w:jc w:val="center"/>
              <w:rPr>
                <w:b/>
                <w:color w:val="FFCC00"/>
                <w:spacing w:val="-23"/>
                <w:w w:val="90"/>
                <w:sz w:val="18"/>
              </w:rPr>
            </w:pPr>
            <w:r w:rsidRPr="007F3887">
              <w:rPr>
                <w:b/>
                <w:color w:val="FFCC00"/>
                <w:w w:val="90"/>
                <w:sz w:val="18"/>
              </w:rPr>
              <w:t>TO</w:t>
            </w:r>
            <w:r w:rsidRPr="007F3887">
              <w:rPr>
                <w:b/>
                <w:color w:val="FFCC00"/>
                <w:spacing w:val="-22"/>
                <w:w w:val="90"/>
                <w:sz w:val="18"/>
              </w:rPr>
              <w:t xml:space="preserve">   </w:t>
            </w:r>
            <w:r w:rsidRPr="007F3887">
              <w:rPr>
                <w:b/>
                <w:color w:val="FFCC00"/>
                <w:w w:val="90"/>
                <w:sz w:val="18"/>
              </w:rPr>
              <w:t>DATE</w:t>
            </w:r>
          </w:p>
        </w:tc>
        <w:tc>
          <w:tcPr>
            <w:tcW w:w="1800" w:type="dxa"/>
            <w:shd w:val="clear" w:color="auto" w:fill="990033"/>
          </w:tcPr>
          <w:p w:rsidR="00D5506F" w:rsidRPr="007F3887" w:rsidRDefault="00D5506F" w:rsidP="000354FF">
            <w:pPr>
              <w:pStyle w:val="TableParagraph"/>
              <w:rPr>
                <w:b/>
                <w:sz w:val="20"/>
              </w:rPr>
            </w:pPr>
          </w:p>
          <w:p w:rsidR="00D5506F" w:rsidRPr="007F3887" w:rsidRDefault="00D5506F" w:rsidP="000354FF">
            <w:pPr>
              <w:pStyle w:val="TableParagraph"/>
              <w:spacing w:before="129"/>
              <w:jc w:val="center"/>
              <w:rPr>
                <w:b/>
                <w:sz w:val="18"/>
              </w:rPr>
            </w:pPr>
            <w:r w:rsidRPr="007F3887">
              <w:rPr>
                <w:b/>
                <w:color w:val="FFCC00"/>
                <w:w w:val="95"/>
                <w:sz w:val="18"/>
              </w:rPr>
              <w:t>ENCUMBRANCES</w:t>
            </w:r>
          </w:p>
        </w:tc>
        <w:tc>
          <w:tcPr>
            <w:tcW w:w="1620" w:type="dxa"/>
            <w:shd w:val="clear" w:color="auto" w:fill="990033"/>
          </w:tcPr>
          <w:p w:rsidR="00D5506F" w:rsidRPr="007F3887" w:rsidRDefault="00D5506F" w:rsidP="000354FF">
            <w:pPr>
              <w:pStyle w:val="TableParagraph"/>
              <w:rPr>
                <w:b/>
                <w:sz w:val="21"/>
              </w:rPr>
            </w:pPr>
          </w:p>
          <w:p w:rsidR="00D5506F" w:rsidRPr="007F3887" w:rsidRDefault="00D5506F" w:rsidP="000354FF">
            <w:pPr>
              <w:pStyle w:val="TableParagraph"/>
              <w:spacing w:line="273" w:lineRule="auto"/>
              <w:jc w:val="center"/>
              <w:rPr>
                <w:b/>
                <w:color w:val="FFCC00"/>
                <w:w w:val="75"/>
                <w:sz w:val="20"/>
                <w:szCs w:val="20"/>
              </w:rPr>
            </w:pPr>
            <w:r w:rsidRPr="007F3887">
              <w:rPr>
                <w:b/>
                <w:color w:val="FFCC00"/>
                <w:w w:val="75"/>
                <w:sz w:val="20"/>
                <w:szCs w:val="20"/>
              </w:rPr>
              <w:t xml:space="preserve">AVAILABLE </w:t>
            </w:r>
          </w:p>
          <w:p w:rsidR="00D5506F" w:rsidRPr="007F3887" w:rsidRDefault="00D5506F" w:rsidP="000354FF">
            <w:pPr>
              <w:pStyle w:val="TableParagraph"/>
              <w:spacing w:line="273" w:lineRule="auto"/>
              <w:jc w:val="center"/>
              <w:rPr>
                <w:b/>
                <w:color w:val="FFCC00"/>
                <w:w w:val="75"/>
                <w:sz w:val="20"/>
                <w:szCs w:val="20"/>
              </w:rPr>
            </w:pPr>
            <w:r w:rsidRPr="007F3887">
              <w:rPr>
                <w:b/>
                <w:color w:val="FFCC00"/>
                <w:w w:val="95"/>
                <w:sz w:val="20"/>
                <w:szCs w:val="20"/>
              </w:rPr>
              <w:t>FUNDS</w:t>
            </w:r>
          </w:p>
        </w:tc>
      </w:tr>
      <w:tr w:rsidR="00D5506F" w:rsidTr="00D5506F">
        <w:trPr>
          <w:trHeight w:val="230"/>
        </w:trPr>
        <w:tc>
          <w:tcPr>
            <w:tcW w:w="3330" w:type="dxa"/>
            <w:tcBorders>
              <w:bottom w:val="nil"/>
            </w:tcBorders>
            <w:shd w:val="clear" w:color="auto" w:fill="D8E1F2"/>
          </w:tcPr>
          <w:p w:rsidR="00D5506F" w:rsidRDefault="00D5506F" w:rsidP="000354FF">
            <w:pPr>
              <w:pStyle w:val="TableParagraph"/>
              <w:spacing w:before="23"/>
              <w:ind w:left="30"/>
              <w:rPr>
                <w:sz w:val="16"/>
              </w:rPr>
            </w:pPr>
            <w:r>
              <w:rPr>
                <w:w w:val="95"/>
                <w:sz w:val="16"/>
              </w:rPr>
              <w:t>SALARIES &amp; ERE: COLLINS</w:t>
            </w:r>
          </w:p>
        </w:tc>
        <w:tc>
          <w:tcPr>
            <w:tcW w:w="1170" w:type="dxa"/>
            <w:tcBorders>
              <w:bottom w:val="nil"/>
            </w:tcBorders>
            <w:shd w:val="clear" w:color="auto" w:fill="D8E1F2"/>
          </w:tcPr>
          <w:p w:rsidR="00D5506F" w:rsidRDefault="00D5506F" w:rsidP="000354FF">
            <w:pPr>
              <w:pStyle w:val="TableParagraph"/>
              <w:spacing w:before="4"/>
              <w:ind w:right="14"/>
              <w:rPr>
                <w:sz w:val="18"/>
              </w:rPr>
            </w:pPr>
            <w:r>
              <w:rPr>
                <w:sz w:val="18"/>
              </w:rPr>
              <w:t>$6,976.00</w:t>
            </w:r>
          </w:p>
        </w:tc>
        <w:tc>
          <w:tcPr>
            <w:tcW w:w="1440" w:type="dxa"/>
            <w:tcBorders>
              <w:bottom w:val="nil"/>
            </w:tcBorders>
            <w:shd w:val="clear" w:color="auto" w:fill="D8E1F2"/>
          </w:tcPr>
          <w:p w:rsidR="00D5506F" w:rsidRDefault="00D5506F" w:rsidP="000354FF">
            <w:pPr>
              <w:pStyle w:val="TableParagraph"/>
              <w:spacing w:before="4"/>
              <w:ind w:right="13"/>
              <w:rPr>
                <w:sz w:val="18"/>
              </w:rPr>
            </w:pPr>
            <w:r>
              <w:rPr>
                <w:sz w:val="18"/>
              </w:rPr>
              <w:t>$0.00</w:t>
            </w:r>
          </w:p>
        </w:tc>
        <w:tc>
          <w:tcPr>
            <w:tcW w:w="1080" w:type="dxa"/>
            <w:tcBorders>
              <w:bottom w:val="nil"/>
            </w:tcBorders>
            <w:shd w:val="clear" w:color="auto" w:fill="D8E1F2"/>
          </w:tcPr>
          <w:p w:rsidR="00D5506F" w:rsidRDefault="00D5506F" w:rsidP="000354FF">
            <w:pPr>
              <w:pStyle w:val="TableParagraph"/>
              <w:spacing w:before="4"/>
              <w:ind w:right="12"/>
              <w:rPr>
                <w:sz w:val="18"/>
              </w:rPr>
            </w:pPr>
            <w:r>
              <w:rPr>
                <w:sz w:val="18"/>
              </w:rPr>
              <w:t>$0.00</w:t>
            </w:r>
          </w:p>
        </w:tc>
        <w:tc>
          <w:tcPr>
            <w:tcW w:w="1800" w:type="dxa"/>
            <w:tcBorders>
              <w:bottom w:val="nil"/>
            </w:tcBorders>
            <w:shd w:val="clear" w:color="auto" w:fill="D8E1F2"/>
          </w:tcPr>
          <w:p w:rsidR="00D5506F" w:rsidRDefault="00D5506F" w:rsidP="000354FF">
            <w:pPr>
              <w:pStyle w:val="TableParagraph"/>
              <w:spacing w:before="4"/>
              <w:ind w:right="11"/>
              <w:rPr>
                <w:sz w:val="18"/>
              </w:rPr>
            </w:pPr>
            <w:r>
              <w:rPr>
                <w:sz w:val="18"/>
              </w:rPr>
              <w:t>$0.00</w:t>
            </w:r>
          </w:p>
        </w:tc>
        <w:tc>
          <w:tcPr>
            <w:tcW w:w="1620" w:type="dxa"/>
            <w:tcBorders>
              <w:bottom w:val="nil"/>
            </w:tcBorders>
            <w:shd w:val="clear" w:color="auto" w:fill="D8E1F2"/>
          </w:tcPr>
          <w:p w:rsidR="00D5506F" w:rsidRDefault="00D5506F" w:rsidP="000354FF">
            <w:pPr>
              <w:pStyle w:val="TableParagraph"/>
              <w:spacing w:before="4"/>
              <w:ind w:right="9"/>
              <w:rPr>
                <w:sz w:val="18"/>
              </w:rPr>
            </w:pPr>
            <w:r>
              <w:rPr>
                <w:sz w:val="18"/>
              </w:rPr>
              <w:t>$6,976.00</w:t>
            </w:r>
          </w:p>
        </w:tc>
      </w:tr>
      <w:tr w:rsidR="00D5506F" w:rsidTr="00D5506F">
        <w:trPr>
          <w:trHeight w:val="232"/>
        </w:trPr>
        <w:tc>
          <w:tcPr>
            <w:tcW w:w="3330" w:type="dxa"/>
            <w:tcBorders>
              <w:top w:val="nil"/>
              <w:bottom w:val="nil"/>
            </w:tcBorders>
          </w:tcPr>
          <w:p w:rsidR="00D5506F" w:rsidRDefault="00D5506F" w:rsidP="000354FF">
            <w:pPr>
              <w:pStyle w:val="TableParagraph"/>
              <w:spacing w:before="28"/>
              <w:ind w:left="30"/>
              <w:rPr>
                <w:sz w:val="16"/>
              </w:rPr>
            </w:pPr>
            <w:r>
              <w:rPr>
                <w:w w:val="95"/>
                <w:sz w:val="16"/>
              </w:rPr>
              <w:t>SALARIES &amp; ERE: YLATUPA-MCWHORTER</w:t>
            </w:r>
          </w:p>
        </w:tc>
        <w:tc>
          <w:tcPr>
            <w:tcW w:w="1170" w:type="dxa"/>
            <w:tcBorders>
              <w:top w:val="nil"/>
              <w:bottom w:val="nil"/>
            </w:tcBorders>
          </w:tcPr>
          <w:p w:rsidR="00D5506F" w:rsidRDefault="00D5506F" w:rsidP="000354FF">
            <w:pPr>
              <w:pStyle w:val="TableParagraph"/>
              <w:spacing w:before="9" w:line="203" w:lineRule="exact"/>
              <w:ind w:right="14"/>
              <w:rPr>
                <w:sz w:val="18"/>
              </w:rPr>
            </w:pPr>
            <w:r>
              <w:rPr>
                <w:sz w:val="18"/>
              </w:rPr>
              <w:t>$6,768.00</w:t>
            </w:r>
          </w:p>
        </w:tc>
        <w:tc>
          <w:tcPr>
            <w:tcW w:w="1440" w:type="dxa"/>
            <w:tcBorders>
              <w:top w:val="nil"/>
              <w:bottom w:val="nil"/>
            </w:tcBorders>
          </w:tcPr>
          <w:p w:rsidR="00D5506F" w:rsidRDefault="00D5506F" w:rsidP="000354FF">
            <w:pPr>
              <w:pStyle w:val="TableParagraph"/>
              <w:spacing w:before="9" w:line="203" w:lineRule="exact"/>
              <w:ind w:right="13"/>
              <w:rPr>
                <w:sz w:val="18"/>
              </w:rPr>
            </w:pPr>
            <w:r>
              <w:rPr>
                <w:sz w:val="18"/>
              </w:rPr>
              <w:t>$0.00</w:t>
            </w:r>
          </w:p>
        </w:tc>
        <w:tc>
          <w:tcPr>
            <w:tcW w:w="1080" w:type="dxa"/>
            <w:tcBorders>
              <w:top w:val="nil"/>
              <w:bottom w:val="nil"/>
            </w:tcBorders>
          </w:tcPr>
          <w:p w:rsidR="00D5506F" w:rsidRDefault="00D5506F" w:rsidP="000354FF">
            <w:pPr>
              <w:pStyle w:val="TableParagraph"/>
              <w:spacing w:before="9" w:line="203" w:lineRule="exact"/>
              <w:ind w:right="12"/>
              <w:rPr>
                <w:sz w:val="18"/>
              </w:rPr>
            </w:pPr>
            <w:r>
              <w:rPr>
                <w:sz w:val="18"/>
              </w:rPr>
              <w:t>$0.00</w:t>
            </w:r>
          </w:p>
        </w:tc>
        <w:tc>
          <w:tcPr>
            <w:tcW w:w="1800" w:type="dxa"/>
            <w:tcBorders>
              <w:top w:val="nil"/>
              <w:bottom w:val="nil"/>
            </w:tcBorders>
          </w:tcPr>
          <w:p w:rsidR="00D5506F" w:rsidRDefault="00D5506F" w:rsidP="000354FF">
            <w:pPr>
              <w:pStyle w:val="TableParagraph"/>
              <w:spacing w:before="9" w:line="203" w:lineRule="exact"/>
              <w:ind w:right="11"/>
              <w:rPr>
                <w:sz w:val="18"/>
              </w:rPr>
            </w:pPr>
            <w:r>
              <w:rPr>
                <w:sz w:val="18"/>
              </w:rPr>
              <w:t>$0.00</w:t>
            </w:r>
          </w:p>
        </w:tc>
        <w:tc>
          <w:tcPr>
            <w:tcW w:w="1620" w:type="dxa"/>
            <w:tcBorders>
              <w:top w:val="nil"/>
              <w:bottom w:val="nil"/>
            </w:tcBorders>
          </w:tcPr>
          <w:p w:rsidR="00D5506F" w:rsidRDefault="00D5506F" w:rsidP="000354FF">
            <w:pPr>
              <w:pStyle w:val="TableParagraph"/>
              <w:spacing w:before="9" w:line="203" w:lineRule="exact"/>
              <w:ind w:right="9"/>
              <w:rPr>
                <w:sz w:val="18"/>
              </w:rPr>
            </w:pPr>
            <w:r>
              <w:rPr>
                <w:sz w:val="18"/>
              </w:rPr>
              <w:t>$6,768.00</w:t>
            </w:r>
          </w:p>
        </w:tc>
      </w:tr>
      <w:tr w:rsidR="00D5506F" w:rsidTr="00D5506F">
        <w:trPr>
          <w:trHeight w:val="237"/>
        </w:trPr>
        <w:tc>
          <w:tcPr>
            <w:tcW w:w="3330" w:type="dxa"/>
            <w:tcBorders>
              <w:top w:val="nil"/>
              <w:bottom w:val="nil"/>
            </w:tcBorders>
            <w:shd w:val="clear" w:color="auto" w:fill="D8E1F2"/>
          </w:tcPr>
          <w:p w:rsidR="00D5506F" w:rsidRDefault="00D5506F" w:rsidP="000354FF">
            <w:pPr>
              <w:pStyle w:val="TableParagraph"/>
              <w:spacing w:before="30"/>
              <w:ind w:left="30"/>
              <w:rPr>
                <w:sz w:val="16"/>
              </w:rPr>
            </w:pPr>
            <w:r>
              <w:rPr>
                <w:w w:val="95"/>
                <w:sz w:val="16"/>
              </w:rPr>
              <w:t>WAGES &amp; ERE: HOURLY STUDENT WORKER</w:t>
            </w:r>
          </w:p>
        </w:tc>
        <w:tc>
          <w:tcPr>
            <w:tcW w:w="1170" w:type="dxa"/>
            <w:tcBorders>
              <w:top w:val="nil"/>
              <w:bottom w:val="nil"/>
            </w:tcBorders>
            <w:shd w:val="clear" w:color="auto" w:fill="D8E1F2"/>
          </w:tcPr>
          <w:p w:rsidR="00D5506F" w:rsidRDefault="00D5506F" w:rsidP="000354FF">
            <w:pPr>
              <w:pStyle w:val="TableParagraph"/>
              <w:ind w:right="14"/>
              <w:rPr>
                <w:sz w:val="18"/>
              </w:rPr>
            </w:pPr>
            <w:r>
              <w:rPr>
                <w:sz w:val="18"/>
              </w:rPr>
              <w:t>$5,052.00</w:t>
            </w:r>
          </w:p>
        </w:tc>
        <w:tc>
          <w:tcPr>
            <w:tcW w:w="1440" w:type="dxa"/>
            <w:tcBorders>
              <w:top w:val="nil"/>
              <w:bottom w:val="nil"/>
            </w:tcBorders>
            <w:shd w:val="clear" w:color="auto" w:fill="D8E1F2"/>
          </w:tcPr>
          <w:p w:rsidR="00D5506F" w:rsidRDefault="00D5506F" w:rsidP="000354FF">
            <w:pPr>
              <w:pStyle w:val="TableParagraph"/>
              <w:ind w:right="13"/>
              <w:rPr>
                <w:sz w:val="18"/>
              </w:rPr>
            </w:pPr>
            <w:r>
              <w:rPr>
                <w:sz w:val="18"/>
              </w:rPr>
              <w:t>$0.00</w:t>
            </w:r>
          </w:p>
        </w:tc>
        <w:tc>
          <w:tcPr>
            <w:tcW w:w="1080" w:type="dxa"/>
            <w:tcBorders>
              <w:top w:val="nil"/>
              <w:bottom w:val="nil"/>
            </w:tcBorders>
            <w:shd w:val="clear" w:color="auto" w:fill="D8E1F2"/>
          </w:tcPr>
          <w:p w:rsidR="00D5506F" w:rsidRDefault="00D5506F" w:rsidP="000354FF">
            <w:pPr>
              <w:pStyle w:val="TableParagraph"/>
              <w:ind w:right="12"/>
              <w:rPr>
                <w:sz w:val="18"/>
              </w:rPr>
            </w:pPr>
            <w:r>
              <w:rPr>
                <w:sz w:val="18"/>
              </w:rPr>
              <w:t>$0.00</w:t>
            </w:r>
          </w:p>
        </w:tc>
        <w:tc>
          <w:tcPr>
            <w:tcW w:w="1800" w:type="dxa"/>
            <w:tcBorders>
              <w:top w:val="nil"/>
              <w:bottom w:val="nil"/>
            </w:tcBorders>
            <w:shd w:val="clear" w:color="auto" w:fill="D8E1F2"/>
          </w:tcPr>
          <w:p w:rsidR="00D5506F" w:rsidRDefault="00D5506F" w:rsidP="000354FF">
            <w:pPr>
              <w:pStyle w:val="TableParagraph"/>
              <w:ind w:right="11"/>
              <w:rPr>
                <w:sz w:val="18"/>
              </w:rPr>
            </w:pPr>
            <w:r>
              <w:rPr>
                <w:sz w:val="18"/>
              </w:rPr>
              <w:t>$0.00</w:t>
            </w:r>
          </w:p>
        </w:tc>
        <w:tc>
          <w:tcPr>
            <w:tcW w:w="1620" w:type="dxa"/>
            <w:tcBorders>
              <w:top w:val="nil"/>
              <w:bottom w:val="nil"/>
            </w:tcBorders>
            <w:shd w:val="clear" w:color="auto" w:fill="D8E1F2"/>
          </w:tcPr>
          <w:p w:rsidR="00D5506F" w:rsidRDefault="00D5506F" w:rsidP="000354FF">
            <w:pPr>
              <w:pStyle w:val="TableParagraph"/>
              <w:ind w:right="9"/>
              <w:rPr>
                <w:sz w:val="18"/>
              </w:rPr>
            </w:pPr>
            <w:r>
              <w:rPr>
                <w:sz w:val="18"/>
              </w:rPr>
              <w:t>$5,052.00</w:t>
            </w:r>
          </w:p>
        </w:tc>
      </w:tr>
      <w:tr w:rsidR="00D5506F" w:rsidTr="00D5506F">
        <w:trPr>
          <w:trHeight w:val="232"/>
        </w:trPr>
        <w:tc>
          <w:tcPr>
            <w:tcW w:w="3330" w:type="dxa"/>
            <w:tcBorders>
              <w:top w:val="nil"/>
              <w:bottom w:val="nil"/>
            </w:tcBorders>
          </w:tcPr>
          <w:p w:rsidR="00D5506F" w:rsidRDefault="00D5506F" w:rsidP="000354FF">
            <w:pPr>
              <w:pStyle w:val="TableParagraph"/>
              <w:spacing w:before="28"/>
              <w:ind w:left="30"/>
              <w:rPr>
                <w:sz w:val="16"/>
              </w:rPr>
            </w:pPr>
            <w:r>
              <w:rPr>
                <w:w w:val="95"/>
                <w:sz w:val="16"/>
              </w:rPr>
              <w:t>SERVICE FEES: UOEEE</w:t>
            </w:r>
          </w:p>
        </w:tc>
        <w:tc>
          <w:tcPr>
            <w:tcW w:w="1170" w:type="dxa"/>
            <w:tcBorders>
              <w:top w:val="nil"/>
              <w:bottom w:val="nil"/>
            </w:tcBorders>
          </w:tcPr>
          <w:p w:rsidR="00D5506F" w:rsidRDefault="00D5506F" w:rsidP="000354FF">
            <w:pPr>
              <w:pStyle w:val="TableParagraph"/>
              <w:spacing w:before="9" w:line="203" w:lineRule="exact"/>
              <w:ind w:right="14"/>
              <w:rPr>
                <w:sz w:val="18"/>
              </w:rPr>
            </w:pPr>
            <w:r>
              <w:rPr>
                <w:sz w:val="18"/>
              </w:rPr>
              <w:t>$5,000.00</w:t>
            </w:r>
          </w:p>
        </w:tc>
        <w:tc>
          <w:tcPr>
            <w:tcW w:w="1440" w:type="dxa"/>
            <w:tcBorders>
              <w:top w:val="nil"/>
              <w:bottom w:val="nil"/>
            </w:tcBorders>
          </w:tcPr>
          <w:p w:rsidR="00D5506F" w:rsidRDefault="00D5506F" w:rsidP="000354FF">
            <w:pPr>
              <w:pStyle w:val="TableParagraph"/>
              <w:spacing w:before="9" w:line="203" w:lineRule="exact"/>
              <w:ind w:right="13"/>
              <w:rPr>
                <w:sz w:val="18"/>
              </w:rPr>
            </w:pPr>
            <w:r>
              <w:rPr>
                <w:sz w:val="18"/>
              </w:rPr>
              <w:t>$0.00</w:t>
            </w:r>
          </w:p>
        </w:tc>
        <w:tc>
          <w:tcPr>
            <w:tcW w:w="1080" w:type="dxa"/>
            <w:tcBorders>
              <w:top w:val="nil"/>
              <w:bottom w:val="nil"/>
            </w:tcBorders>
          </w:tcPr>
          <w:p w:rsidR="00D5506F" w:rsidRDefault="00D5506F" w:rsidP="000354FF">
            <w:pPr>
              <w:pStyle w:val="TableParagraph"/>
              <w:spacing w:before="9" w:line="203" w:lineRule="exact"/>
              <w:ind w:right="12"/>
              <w:rPr>
                <w:sz w:val="18"/>
              </w:rPr>
            </w:pPr>
            <w:r>
              <w:rPr>
                <w:sz w:val="18"/>
              </w:rPr>
              <w:t>$0.00</w:t>
            </w:r>
          </w:p>
        </w:tc>
        <w:tc>
          <w:tcPr>
            <w:tcW w:w="1800" w:type="dxa"/>
            <w:tcBorders>
              <w:top w:val="nil"/>
              <w:bottom w:val="nil"/>
            </w:tcBorders>
          </w:tcPr>
          <w:p w:rsidR="00D5506F" w:rsidRDefault="00D5506F" w:rsidP="000354FF">
            <w:pPr>
              <w:pStyle w:val="TableParagraph"/>
              <w:spacing w:before="9" w:line="203" w:lineRule="exact"/>
              <w:ind w:right="11"/>
              <w:rPr>
                <w:sz w:val="18"/>
              </w:rPr>
            </w:pPr>
            <w:r>
              <w:rPr>
                <w:sz w:val="18"/>
              </w:rPr>
              <w:t>$0.00</w:t>
            </w:r>
          </w:p>
        </w:tc>
        <w:tc>
          <w:tcPr>
            <w:tcW w:w="1620" w:type="dxa"/>
            <w:tcBorders>
              <w:top w:val="nil"/>
              <w:bottom w:val="nil"/>
            </w:tcBorders>
          </w:tcPr>
          <w:p w:rsidR="00D5506F" w:rsidRDefault="00D5506F" w:rsidP="000354FF">
            <w:pPr>
              <w:pStyle w:val="TableParagraph"/>
              <w:spacing w:before="9" w:line="203" w:lineRule="exact"/>
              <w:ind w:right="9"/>
              <w:rPr>
                <w:sz w:val="18"/>
              </w:rPr>
            </w:pPr>
            <w:r>
              <w:rPr>
                <w:sz w:val="18"/>
              </w:rPr>
              <w:t>$5,000.00</w:t>
            </w:r>
          </w:p>
        </w:tc>
      </w:tr>
      <w:tr w:rsidR="00D5506F" w:rsidTr="00D5506F">
        <w:trPr>
          <w:trHeight w:val="237"/>
        </w:trPr>
        <w:tc>
          <w:tcPr>
            <w:tcW w:w="3330" w:type="dxa"/>
            <w:tcBorders>
              <w:top w:val="nil"/>
              <w:bottom w:val="nil"/>
            </w:tcBorders>
            <w:shd w:val="clear" w:color="auto" w:fill="D8E1F2"/>
          </w:tcPr>
          <w:p w:rsidR="00D5506F" w:rsidRDefault="00D5506F" w:rsidP="000354FF">
            <w:pPr>
              <w:pStyle w:val="TableParagraph"/>
              <w:spacing w:before="30"/>
              <w:ind w:left="30"/>
              <w:rPr>
                <w:sz w:val="16"/>
              </w:rPr>
            </w:pPr>
            <w:r>
              <w:rPr>
                <w:w w:val="95"/>
                <w:sz w:val="16"/>
              </w:rPr>
              <w:t>SERVICE FEES: ELENA ORTIZ</w:t>
            </w:r>
          </w:p>
        </w:tc>
        <w:tc>
          <w:tcPr>
            <w:tcW w:w="1170" w:type="dxa"/>
            <w:tcBorders>
              <w:top w:val="nil"/>
              <w:bottom w:val="nil"/>
            </w:tcBorders>
            <w:shd w:val="clear" w:color="auto" w:fill="D8E1F2"/>
          </w:tcPr>
          <w:p w:rsidR="00D5506F" w:rsidRDefault="00D5506F" w:rsidP="000354FF">
            <w:pPr>
              <w:pStyle w:val="TableParagraph"/>
              <w:ind w:right="14"/>
              <w:rPr>
                <w:sz w:val="18"/>
              </w:rPr>
            </w:pPr>
            <w:r>
              <w:rPr>
                <w:sz w:val="18"/>
              </w:rPr>
              <w:t>$3,000.00</w:t>
            </w:r>
          </w:p>
        </w:tc>
        <w:tc>
          <w:tcPr>
            <w:tcW w:w="1440" w:type="dxa"/>
            <w:tcBorders>
              <w:top w:val="nil"/>
              <w:bottom w:val="nil"/>
            </w:tcBorders>
            <w:shd w:val="clear" w:color="auto" w:fill="D8E1F2"/>
          </w:tcPr>
          <w:p w:rsidR="00D5506F" w:rsidRDefault="00D5506F" w:rsidP="000354FF">
            <w:pPr>
              <w:pStyle w:val="TableParagraph"/>
              <w:ind w:right="13"/>
              <w:rPr>
                <w:sz w:val="18"/>
              </w:rPr>
            </w:pPr>
            <w:r>
              <w:rPr>
                <w:sz w:val="18"/>
              </w:rPr>
              <w:t>$0.00</w:t>
            </w:r>
          </w:p>
        </w:tc>
        <w:tc>
          <w:tcPr>
            <w:tcW w:w="1080" w:type="dxa"/>
            <w:tcBorders>
              <w:top w:val="nil"/>
              <w:bottom w:val="nil"/>
            </w:tcBorders>
            <w:shd w:val="clear" w:color="auto" w:fill="D8E1F2"/>
          </w:tcPr>
          <w:p w:rsidR="00D5506F" w:rsidRDefault="00D5506F" w:rsidP="000354FF">
            <w:pPr>
              <w:pStyle w:val="TableParagraph"/>
              <w:ind w:right="12"/>
              <w:rPr>
                <w:sz w:val="18"/>
              </w:rPr>
            </w:pPr>
            <w:r>
              <w:rPr>
                <w:sz w:val="18"/>
              </w:rPr>
              <w:t>$0.00</w:t>
            </w:r>
          </w:p>
        </w:tc>
        <w:tc>
          <w:tcPr>
            <w:tcW w:w="1800" w:type="dxa"/>
            <w:tcBorders>
              <w:top w:val="nil"/>
              <w:bottom w:val="nil"/>
            </w:tcBorders>
            <w:shd w:val="clear" w:color="auto" w:fill="D8E1F2"/>
          </w:tcPr>
          <w:p w:rsidR="00D5506F" w:rsidRDefault="00D5506F" w:rsidP="000354FF">
            <w:pPr>
              <w:pStyle w:val="TableParagraph"/>
              <w:ind w:right="11"/>
              <w:rPr>
                <w:sz w:val="18"/>
              </w:rPr>
            </w:pPr>
            <w:r>
              <w:rPr>
                <w:sz w:val="18"/>
              </w:rPr>
              <w:t>$0.00</w:t>
            </w:r>
          </w:p>
        </w:tc>
        <w:tc>
          <w:tcPr>
            <w:tcW w:w="1620" w:type="dxa"/>
            <w:tcBorders>
              <w:top w:val="nil"/>
              <w:bottom w:val="nil"/>
            </w:tcBorders>
            <w:shd w:val="clear" w:color="auto" w:fill="D8E1F2"/>
          </w:tcPr>
          <w:p w:rsidR="00D5506F" w:rsidRDefault="00D5506F" w:rsidP="000354FF">
            <w:pPr>
              <w:pStyle w:val="TableParagraph"/>
              <w:ind w:right="9"/>
              <w:rPr>
                <w:sz w:val="18"/>
              </w:rPr>
            </w:pPr>
            <w:r>
              <w:rPr>
                <w:sz w:val="18"/>
              </w:rPr>
              <w:t>$3,000.00</w:t>
            </w:r>
          </w:p>
        </w:tc>
      </w:tr>
      <w:tr w:rsidR="00D5506F" w:rsidTr="00D5506F">
        <w:trPr>
          <w:trHeight w:val="232"/>
        </w:trPr>
        <w:tc>
          <w:tcPr>
            <w:tcW w:w="3330" w:type="dxa"/>
            <w:tcBorders>
              <w:top w:val="nil"/>
              <w:bottom w:val="nil"/>
            </w:tcBorders>
          </w:tcPr>
          <w:p w:rsidR="00D5506F" w:rsidRDefault="00D5506F" w:rsidP="000354FF">
            <w:pPr>
              <w:pStyle w:val="TableParagraph"/>
              <w:spacing w:before="28"/>
              <w:ind w:left="30"/>
              <w:rPr>
                <w:sz w:val="16"/>
              </w:rPr>
            </w:pPr>
            <w:r>
              <w:rPr>
                <w:w w:val="95"/>
                <w:sz w:val="16"/>
              </w:rPr>
              <w:t>SERVICE FEES: VIDEOGRAPHER</w:t>
            </w:r>
          </w:p>
        </w:tc>
        <w:tc>
          <w:tcPr>
            <w:tcW w:w="1170" w:type="dxa"/>
            <w:tcBorders>
              <w:top w:val="nil"/>
              <w:bottom w:val="nil"/>
            </w:tcBorders>
          </w:tcPr>
          <w:p w:rsidR="00D5506F" w:rsidRDefault="00D5506F" w:rsidP="000354FF">
            <w:pPr>
              <w:pStyle w:val="TableParagraph"/>
              <w:spacing w:before="9" w:line="203" w:lineRule="exact"/>
              <w:ind w:right="14"/>
              <w:rPr>
                <w:sz w:val="18"/>
              </w:rPr>
            </w:pPr>
            <w:r>
              <w:rPr>
                <w:sz w:val="18"/>
              </w:rPr>
              <w:t>$5,040.00</w:t>
            </w:r>
          </w:p>
        </w:tc>
        <w:tc>
          <w:tcPr>
            <w:tcW w:w="1440" w:type="dxa"/>
            <w:tcBorders>
              <w:top w:val="nil"/>
              <w:bottom w:val="nil"/>
            </w:tcBorders>
          </w:tcPr>
          <w:p w:rsidR="00D5506F" w:rsidRDefault="00D5506F" w:rsidP="000354FF">
            <w:pPr>
              <w:pStyle w:val="TableParagraph"/>
              <w:spacing w:before="9" w:line="203" w:lineRule="exact"/>
              <w:ind w:right="13"/>
              <w:rPr>
                <w:sz w:val="18"/>
              </w:rPr>
            </w:pPr>
            <w:r>
              <w:rPr>
                <w:sz w:val="18"/>
              </w:rPr>
              <w:t>$0.00</w:t>
            </w:r>
          </w:p>
        </w:tc>
        <w:tc>
          <w:tcPr>
            <w:tcW w:w="1080" w:type="dxa"/>
            <w:tcBorders>
              <w:top w:val="nil"/>
              <w:bottom w:val="nil"/>
            </w:tcBorders>
          </w:tcPr>
          <w:p w:rsidR="00D5506F" w:rsidRDefault="00D5506F" w:rsidP="000354FF">
            <w:pPr>
              <w:pStyle w:val="TableParagraph"/>
              <w:spacing w:before="9" w:line="203" w:lineRule="exact"/>
              <w:ind w:right="12"/>
              <w:rPr>
                <w:sz w:val="18"/>
              </w:rPr>
            </w:pPr>
            <w:r>
              <w:rPr>
                <w:sz w:val="18"/>
              </w:rPr>
              <w:t>$0.00</w:t>
            </w:r>
          </w:p>
        </w:tc>
        <w:tc>
          <w:tcPr>
            <w:tcW w:w="1800" w:type="dxa"/>
            <w:tcBorders>
              <w:top w:val="nil"/>
              <w:bottom w:val="nil"/>
            </w:tcBorders>
          </w:tcPr>
          <w:p w:rsidR="00D5506F" w:rsidRDefault="00D5506F" w:rsidP="000354FF">
            <w:pPr>
              <w:pStyle w:val="TableParagraph"/>
              <w:spacing w:before="9" w:line="203" w:lineRule="exact"/>
              <w:ind w:right="11"/>
              <w:rPr>
                <w:sz w:val="18"/>
              </w:rPr>
            </w:pPr>
            <w:r>
              <w:rPr>
                <w:sz w:val="18"/>
              </w:rPr>
              <w:t>$0.00</w:t>
            </w:r>
          </w:p>
        </w:tc>
        <w:tc>
          <w:tcPr>
            <w:tcW w:w="1620" w:type="dxa"/>
            <w:tcBorders>
              <w:top w:val="nil"/>
              <w:bottom w:val="nil"/>
            </w:tcBorders>
          </w:tcPr>
          <w:p w:rsidR="00D5506F" w:rsidRDefault="00D5506F" w:rsidP="000354FF">
            <w:pPr>
              <w:pStyle w:val="TableParagraph"/>
              <w:spacing w:before="9" w:line="203" w:lineRule="exact"/>
              <w:ind w:right="9"/>
              <w:rPr>
                <w:sz w:val="18"/>
              </w:rPr>
            </w:pPr>
            <w:r>
              <w:rPr>
                <w:sz w:val="18"/>
              </w:rPr>
              <w:t>$5,040.00</w:t>
            </w:r>
          </w:p>
        </w:tc>
      </w:tr>
      <w:tr w:rsidR="00D5506F" w:rsidTr="00D5506F">
        <w:trPr>
          <w:trHeight w:val="237"/>
        </w:trPr>
        <w:tc>
          <w:tcPr>
            <w:tcW w:w="3330" w:type="dxa"/>
            <w:tcBorders>
              <w:top w:val="nil"/>
              <w:bottom w:val="nil"/>
            </w:tcBorders>
            <w:shd w:val="clear" w:color="auto" w:fill="D8E1F2"/>
          </w:tcPr>
          <w:p w:rsidR="00D5506F" w:rsidRDefault="00D5506F" w:rsidP="000354FF">
            <w:pPr>
              <w:pStyle w:val="TableParagraph"/>
              <w:spacing w:before="30"/>
              <w:ind w:left="30"/>
              <w:rPr>
                <w:sz w:val="16"/>
              </w:rPr>
            </w:pPr>
            <w:r>
              <w:rPr>
                <w:w w:val="95"/>
                <w:sz w:val="16"/>
              </w:rPr>
              <w:t>SERVICE FEES: HABERSTROH (MCC)</w:t>
            </w:r>
          </w:p>
        </w:tc>
        <w:tc>
          <w:tcPr>
            <w:tcW w:w="1170" w:type="dxa"/>
            <w:tcBorders>
              <w:top w:val="nil"/>
              <w:bottom w:val="nil"/>
            </w:tcBorders>
            <w:shd w:val="clear" w:color="auto" w:fill="D8E1F2"/>
          </w:tcPr>
          <w:p w:rsidR="00D5506F" w:rsidRDefault="00D5506F" w:rsidP="000354FF">
            <w:pPr>
              <w:pStyle w:val="TableParagraph"/>
              <w:ind w:right="14"/>
              <w:rPr>
                <w:sz w:val="18"/>
              </w:rPr>
            </w:pPr>
            <w:r>
              <w:rPr>
                <w:sz w:val="18"/>
              </w:rPr>
              <w:t>$500.00</w:t>
            </w:r>
          </w:p>
        </w:tc>
        <w:tc>
          <w:tcPr>
            <w:tcW w:w="1440" w:type="dxa"/>
            <w:tcBorders>
              <w:top w:val="nil"/>
              <w:bottom w:val="nil"/>
            </w:tcBorders>
            <w:shd w:val="clear" w:color="auto" w:fill="D8E1F2"/>
          </w:tcPr>
          <w:p w:rsidR="00D5506F" w:rsidRDefault="00D5506F" w:rsidP="000354FF">
            <w:pPr>
              <w:pStyle w:val="TableParagraph"/>
              <w:ind w:right="13"/>
              <w:rPr>
                <w:sz w:val="18"/>
              </w:rPr>
            </w:pPr>
            <w:r>
              <w:rPr>
                <w:sz w:val="18"/>
              </w:rPr>
              <w:t>$0.00</w:t>
            </w:r>
          </w:p>
        </w:tc>
        <w:tc>
          <w:tcPr>
            <w:tcW w:w="1080" w:type="dxa"/>
            <w:tcBorders>
              <w:top w:val="nil"/>
              <w:bottom w:val="nil"/>
            </w:tcBorders>
            <w:shd w:val="clear" w:color="auto" w:fill="D8E1F2"/>
          </w:tcPr>
          <w:p w:rsidR="00D5506F" w:rsidRDefault="00D5506F" w:rsidP="000354FF">
            <w:pPr>
              <w:pStyle w:val="TableParagraph"/>
              <w:ind w:right="12"/>
              <w:rPr>
                <w:sz w:val="18"/>
              </w:rPr>
            </w:pPr>
            <w:r>
              <w:rPr>
                <w:sz w:val="18"/>
              </w:rPr>
              <w:t>$0.00</w:t>
            </w:r>
          </w:p>
        </w:tc>
        <w:tc>
          <w:tcPr>
            <w:tcW w:w="1800" w:type="dxa"/>
            <w:tcBorders>
              <w:top w:val="nil"/>
              <w:bottom w:val="nil"/>
            </w:tcBorders>
            <w:shd w:val="clear" w:color="auto" w:fill="D8E1F2"/>
          </w:tcPr>
          <w:p w:rsidR="00D5506F" w:rsidRDefault="00D5506F" w:rsidP="000354FF">
            <w:pPr>
              <w:pStyle w:val="TableParagraph"/>
              <w:ind w:right="10"/>
              <w:rPr>
                <w:sz w:val="18"/>
              </w:rPr>
            </w:pPr>
            <w:r>
              <w:rPr>
                <w:sz w:val="18"/>
              </w:rPr>
              <w:t>$0.00</w:t>
            </w:r>
          </w:p>
        </w:tc>
        <w:tc>
          <w:tcPr>
            <w:tcW w:w="1620" w:type="dxa"/>
            <w:tcBorders>
              <w:top w:val="nil"/>
              <w:bottom w:val="nil"/>
            </w:tcBorders>
            <w:shd w:val="clear" w:color="auto" w:fill="D8E1F2"/>
          </w:tcPr>
          <w:p w:rsidR="00D5506F" w:rsidRDefault="00D5506F" w:rsidP="000354FF">
            <w:pPr>
              <w:pStyle w:val="TableParagraph"/>
              <w:ind w:right="9"/>
              <w:rPr>
                <w:sz w:val="18"/>
              </w:rPr>
            </w:pPr>
            <w:r>
              <w:rPr>
                <w:sz w:val="18"/>
              </w:rPr>
              <w:t>$500.00</w:t>
            </w:r>
          </w:p>
        </w:tc>
      </w:tr>
      <w:tr w:rsidR="00D5506F" w:rsidTr="00D5506F">
        <w:trPr>
          <w:trHeight w:val="232"/>
        </w:trPr>
        <w:tc>
          <w:tcPr>
            <w:tcW w:w="3330" w:type="dxa"/>
            <w:tcBorders>
              <w:top w:val="nil"/>
              <w:bottom w:val="nil"/>
            </w:tcBorders>
          </w:tcPr>
          <w:p w:rsidR="00D5506F" w:rsidRDefault="00D5506F" w:rsidP="000354FF">
            <w:pPr>
              <w:pStyle w:val="TableParagraph"/>
              <w:spacing w:before="28"/>
              <w:ind w:left="30"/>
              <w:rPr>
                <w:sz w:val="16"/>
              </w:rPr>
            </w:pPr>
            <w:r>
              <w:rPr>
                <w:w w:val="95"/>
                <w:sz w:val="16"/>
              </w:rPr>
              <w:t>SERVICE TRAVEL: ELENA ORTIZ</w:t>
            </w:r>
          </w:p>
        </w:tc>
        <w:tc>
          <w:tcPr>
            <w:tcW w:w="1170" w:type="dxa"/>
            <w:tcBorders>
              <w:top w:val="nil"/>
              <w:bottom w:val="nil"/>
            </w:tcBorders>
          </w:tcPr>
          <w:p w:rsidR="00D5506F" w:rsidRDefault="00D5506F" w:rsidP="000354FF">
            <w:pPr>
              <w:pStyle w:val="TableParagraph"/>
              <w:spacing w:before="9" w:line="203" w:lineRule="exact"/>
              <w:ind w:right="14"/>
              <w:rPr>
                <w:sz w:val="18"/>
              </w:rPr>
            </w:pPr>
            <w:r>
              <w:rPr>
                <w:sz w:val="18"/>
              </w:rPr>
              <w:t>$2,148.00</w:t>
            </w:r>
          </w:p>
        </w:tc>
        <w:tc>
          <w:tcPr>
            <w:tcW w:w="1440" w:type="dxa"/>
            <w:tcBorders>
              <w:top w:val="nil"/>
              <w:bottom w:val="nil"/>
            </w:tcBorders>
          </w:tcPr>
          <w:p w:rsidR="00D5506F" w:rsidRDefault="00D5506F" w:rsidP="000354FF">
            <w:pPr>
              <w:pStyle w:val="TableParagraph"/>
              <w:spacing w:before="9" w:line="203" w:lineRule="exact"/>
              <w:ind w:right="13"/>
              <w:rPr>
                <w:sz w:val="18"/>
              </w:rPr>
            </w:pPr>
            <w:r>
              <w:rPr>
                <w:sz w:val="18"/>
              </w:rPr>
              <w:t>$0.00</w:t>
            </w:r>
          </w:p>
        </w:tc>
        <w:tc>
          <w:tcPr>
            <w:tcW w:w="1080" w:type="dxa"/>
            <w:tcBorders>
              <w:top w:val="nil"/>
              <w:bottom w:val="nil"/>
            </w:tcBorders>
          </w:tcPr>
          <w:p w:rsidR="00D5506F" w:rsidRDefault="00D5506F" w:rsidP="000354FF">
            <w:pPr>
              <w:pStyle w:val="TableParagraph"/>
              <w:spacing w:before="9" w:line="203" w:lineRule="exact"/>
              <w:ind w:right="12"/>
              <w:rPr>
                <w:sz w:val="18"/>
              </w:rPr>
            </w:pPr>
            <w:r>
              <w:rPr>
                <w:sz w:val="18"/>
              </w:rPr>
              <w:t>$0.00</w:t>
            </w:r>
          </w:p>
        </w:tc>
        <w:tc>
          <w:tcPr>
            <w:tcW w:w="1800" w:type="dxa"/>
            <w:tcBorders>
              <w:top w:val="nil"/>
              <w:bottom w:val="nil"/>
            </w:tcBorders>
          </w:tcPr>
          <w:p w:rsidR="00D5506F" w:rsidRDefault="00D5506F" w:rsidP="000354FF">
            <w:pPr>
              <w:pStyle w:val="TableParagraph"/>
              <w:spacing w:before="9" w:line="203" w:lineRule="exact"/>
              <w:ind w:right="11"/>
              <w:rPr>
                <w:sz w:val="18"/>
              </w:rPr>
            </w:pPr>
            <w:r>
              <w:rPr>
                <w:sz w:val="18"/>
              </w:rPr>
              <w:t>$0.00</w:t>
            </w:r>
          </w:p>
        </w:tc>
        <w:tc>
          <w:tcPr>
            <w:tcW w:w="1620" w:type="dxa"/>
            <w:tcBorders>
              <w:top w:val="nil"/>
              <w:bottom w:val="nil"/>
            </w:tcBorders>
          </w:tcPr>
          <w:p w:rsidR="00D5506F" w:rsidRDefault="00D5506F" w:rsidP="000354FF">
            <w:pPr>
              <w:pStyle w:val="TableParagraph"/>
              <w:spacing w:before="9" w:line="203" w:lineRule="exact"/>
              <w:ind w:right="9"/>
              <w:rPr>
                <w:sz w:val="18"/>
              </w:rPr>
            </w:pPr>
            <w:r>
              <w:rPr>
                <w:sz w:val="18"/>
              </w:rPr>
              <w:t>$2,148.00</w:t>
            </w:r>
          </w:p>
        </w:tc>
      </w:tr>
      <w:tr w:rsidR="00D5506F" w:rsidTr="00D5506F">
        <w:trPr>
          <w:trHeight w:val="237"/>
        </w:trPr>
        <w:tc>
          <w:tcPr>
            <w:tcW w:w="3330" w:type="dxa"/>
            <w:tcBorders>
              <w:top w:val="nil"/>
              <w:bottom w:val="nil"/>
            </w:tcBorders>
            <w:shd w:val="clear" w:color="auto" w:fill="D8E1F2"/>
          </w:tcPr>
          <w:p w:rsidR="00D5506F" w:rsidRDefault="00D5506F" w:rsidP="000354FF">
            <w:pPr>
              <w:pStyle w:val="TableParagraph"/>
              <w:spacing w:before="30"/>
              <w:ind w:left="30"/>
              <w:rPr>
                <w:sz w:val="16"/>
              </w:rPr>
            </w:pPr>
            <w:r>
              <w:rPr>
                <w:w w:val="95"/>
                <w:sz w:val="16"/>
              </w:rPr>
              <w:t>SERVICE TRAVEL: VIDEOGRAPHER</w:t>
            </w:r>
          </w:p>
        </w:tc>
        <w:tc>
          <w:tcPr>
            <w:tcW w:w="1170" w:type="dxa"/>
            <w:tcBorders>
              <w:top w:val="nil"/>
              <w:bottom w:val="nil"/>
            </w:tcBorders>
            <w:shd w:val="clear" w:color="auto" w:fill="D8E1F2"/>
          </w:tcPr>
          <w:p w:rsidR="00D5506F" w:rsidRDefault="00D5506F" w:rsidP="000354FF">
            <w:pPr>
              <w:pStyle w:val="TableParagraph"/>
              <w:ind w:right="14"/>
              <w:rPr>
                <w:sz w:val="18"/>
              </w:rPr>
            </w:pPr>
            <w:r>
              <w:rPr>
                <w:sz w:val="18"/>
              </w:rPr>
              <w:t>$1,186.00</w:t>
            </w:r>
          </w:p>
        </w:tc>
        <w:tc>
          <w:tcPr>
            <w:tcW w:w="1440" w:type="dxa"/>
            <w:tcBorders>
              <w:top w:val="nil"/>
              <w:bottom w:val="nil"/>
            </w:tcBorders>
            <w:shd w:val="clear" w:color="auto" w:fill="D8E1F2"/>
          </w:tcPr>
          <w:p w:rsidR="00D5506F" w:rsidRDefault="00D5506F" w:rsidP="000354FF">
            <w:pPr>
              <w:pStyle w:val="TableParagraph"/>
              <w:ind w:right="13"/>
              <w:rPr>
                <w:sz w:val="18"/>
              </w:rPr>
            </w:pPr>
            <w:r>
              <w:rPr>
                <w:sz w:val="18"/>
              </w:rPr>
              <w:t>$0.00</w:t>
            </w:r>
          </w:p>
        </w:tc>
        <w:tc>
          <w:tcPr>
            <w:tcW w:w="1080" w:type="dxa"/>
            <w:tcBorders>
              <w:top w:val="nil"/>
              <w:bottom w:val="nil"/>
            </w:tcBorders>
            <w:shd w:val="clear" w:color="auto" w:fill="D8E1F2"/>
          </w:tcPr>
          <w:p w:rsidR="00D5506F" w:rsidRDefault="00D5506F" w:rsidP="000354FF">
            <w:pPr>
              <w:pStyle w:val="TableParagraph"/>
              <w:ind w:right="12"/>
              <w:rPr>
                <w:sz w:val="18"/>
              </w:rPr>
            </w:pPr>
            <w:r>
              <w:rPr>
                <w:sz w:val="18"/>
              </w:rPr>
              <w:t>$0.00</w:t>
            </w:r>
          </w:p>
        </w:tc>
        <w:tc>
          <w:tcPr>
            <w:tcW w:w="1800" w:type="dxa"/>
            <w:tcBorders>
              <w:top w:val="nil"/>
              <w:bottom w:val="nil"/>
            </w:tcBorders>
            <w:shd w:val="clear" w:color="auto" w:fill="D8E1F2"/>
          </w:tcPr>
          <w:p w:rsidR="00D5506F" w:rsidRDefault="00D5506F" w:rsidP="000354FF">
            <w:pPr>
              <w:pStyle w:val="TableParagraph"/>
              <w:ind w:right="11"/>
              <w:rPr>
                <w:sz w:val="18"/>
              </w:rPr>
            </w:pPr>
            <w:r>
              <w:rPr>
                <w:sz w:val="18"/>
              </w:rPr>
              <w:t>$0.00</w:t>
            </w:r>
          </w:p>
        </w:tc>
        <w:tc>
          <w:tcPr>
            <w:tcW w:w="1620" w:type="dxa"/>
            <w:tcBorders>
              <w:top w:val="nil"/>
              <w:bottom w:val="nil"/>
            </w:tcBorders>
            <w:shd w:val="clear" w:color="auto" w:fill="D8E1F2"/>
          </w:tcPr>
          <w:p w:rsidR="00D5506F" w:rsidRDefault="00D5506F" w:rsidP="000354FF">
            <w:pPr>
              <w:pStyle w:val="TableParagraph"/>
              <w:ind w:right="9"/>
              <w:rPr>
                <w:sz w:val="18"/>
              </w:rPr>
            </w:pPr>
            <w:r>
              <w:rPr>
                <w:sz w:val="18"/>
              </w:rPr>
              <w:t>$1,186.00</w:t>
            </w:r>
          </w:p>
        </w:tc>
      </w:tr>
      <w:tr w:rsidR="00D5506F" w:rsidTr="00D5506F">
        <w:trPr>
          <w:trHeight w:val="232"/>
        </w:trPr>
        <w:tc>
          <w:tcPr>
            <w:tcW w:w="3330" w:type="dxa"/>
            <w:tcBorders>
              <w:top w:val="nil"/>
              <w:bottom w:val="nil"/>
            </w:tcBorders>
          </w:tcPr>
          <w:p w:rsidR="00D5506F" w:rsidRDefault="00D5506F" w:rsidP="000354FF">
            <w:pPr>
              <w:pStyle w:val="TableParagraph"/>
              <w:spacing w:before="28"/>
              <w:ind w:left="30"/>
              <w:rPr>
                <w:sz w:val="16"/>
              </w:rPr>
            </w:pPr>
            <w:r>
              <w:rPr>
                <w:w w:val="90"/>
                <w:sz w:val="16"/>
              </w:rPr>
              <w:t>TRAVEL</w:t>
            </w:r>
          </w:p>
        </w:tc>
        <w:tc>
          <w:tcPr>
            <w:tcW w:w="1170" w:type="dxa"/>
            <w:tcBorders>
              <w:top w:val="nil"/>
              <w:bottom w:val="nil"/>
            </w:tcBorders>
          </w:tcPr>
          <w:p w:rsidR="00D5506F" w:rsidRDefault="00D5506F" w:rsidP="000354FF">
            <w:pPr>
              <w:pStyle w:val="TableParagraph"/>
              <w:spacing w:before="9" w:line="203" w:lineRule="exact"/>
              <w:ind w:right="14"/>
              <w:rPr>
                <w:sz w:val="18"/>
              </w:rPr>
            </w:pPr>
            <w:r>
              <w:rPr>
                <w:sz w:val="18"/>
              </w:rPr>
              <w:t>$4,499.00</w:t>
            </w:r>
          </w:p>
        </w:tc>
        <w:tc>
          <w:tcPr>
            <w:tcW w:w="1440" w:type="dxa"/>
            <w:tcBorders>
              <w:top w:val="nil"/>
              <w:bottom w:val="nil"/>
            </w:tcBorders>
          </w:tcPr>
          <w:p w:rsidR="00D5506F" w:rsidRDefault="00D5506F" w:rsidP="000354FF">
            <w:pPr>
              <w:pStyle w:val="TableParagraph"/>
              <w:spacing w:before="9" w:line="203" w:lineRule="exact"/>
              <w:ind w:right="13"/>
              <w:rPr>
                <w:sz w:val="18"/>
              </w:rPr>
            </w:pPr>
            <w:r>
              <w:rPr>
                <w:sz w:val="18"/>
              </w:rPr>
              <w:t>$0.00</w:t>
            </w:r>
          </w:p>
        </w:tc>
        <w:tc>
          <w:tcPr>
            <w:tcW w:w="1080" w:type="dxa"/>
            <w:tcBorders>
              <w:top w:val="nil"/>
              <w:bottom w:val="nil"/>
            </w:tcBorders>
          </w:tcPr>
          <w:p w:rsidR="00D5506F" w:rsidRDefault="00D5506F" w:rsidP="000354FF">
            <w:pPr>
              <w:pStyle w:val="TableParagraph"/>
              <w:spacing w:before="9" w:line="203" w:lineRule="exact"/>
              <w:ind w:right="12"/>
              <w:rPr>
                <w:sz w:val="18"/>
              </w:rPr>
            </w:pPr>
            <w:r>
              <w:rPr>
                <w:sz w:val="18"/>
              </w:rPr>
              <w:t>$0.00</w:t>
            </w:r>
          </w:p>
        </w:tc>
        <w:tc>
          <w:tcPr>
            <w:tcW w:w="1800" w:type="dxa"/>
            <w:tcBorders>
              <w:top w:val="nil"/>
              <w:bottom w:val="nil"/>
            </w:tcBorders>
          </w:tcPr>
          <w:p w:rsidR="00D5506F" w:rsidRDefault="00D5506F" w:rsidP="000354FF">
            <w:pPr>
              <w:pStyle w:val="TableParagraph"/>
              <w:spacing w:before="9" w:line="203" w:lineRule="exact"/>
              <w:ind w:right="11"/>
              <w:rPr>
                <w:sz w:val="18"/>
              </w:rPr>
            </w:pPr>
            <w:r>
              <w:rPr>
                <w:sz w:val="18"/>
              </w:rPr>
              <w:t>$0.00</w:t>
            </w:r>
          </w:p>
        </w:tc>
        <w:tc>
          <w:tcPr>
            <w:tcW w:w="1620" w:type="dxa"/>
            <w:tcBorders>
              <w:top w:val="nil"/>
              <w:bottom w:val="nil"/>
            </w:tcBorders>
          </w:tcPr>
          <w:p w:rsidR="00D5506F" w:rsidRDefault="00D5506F" w:rsidP="000354FF">
            <w:pPr>
              <w:pStyle w:val="TableParagraph"/>
              <w:spacing w:before="9" w:line="203" w:lineRule="exact"/>
              <w:ind w:right="9"/>
              <w:rPr>
                <w:sz w:val="18"/>
              </w:rPr>
            </w:pPr>
            <w:r>
              <w:rPr>
                <w:sz w:val="18"/>
              </w:rPr>
              <w:t>$4,499.00</w:t>
            </w:r>
          </w:p>
        </w:tc>
      </w:tr>
      <w:tr w:rsidR="00D5506F" w:rsidTr="00D5506F">
        <w:trPr>
          <w:trHeight w:val="237"/>
        </w:trPr>
        <w:tc>
          <w:tcPr>
            <w:tcW w:w="3330" w:type="dxa"/>
            <w:tcBorders>
              <w:top w:val="nil"/>
              <w:bottom w:val="nil"/>
            </w:tcBorders>
            <w:shd w:val="clear" w:color="auto" w:fill="D8E1F2"/>
          </w:tcPr>
          <w:p w:rsidR="00D5506F" w:rsidRDefault="00D5506F" w:rsidP="000354FF">
            <w:pPr>
              <w:pStyle w:val="TableParagraph"/>
              <w:spacing w:before="30"/>
              <w:ind w:left="30"/>
              <w:rPr>
                <w:sz w:val="16"/>
              </w:rPr>
            </w:pPr>
            <w:r>
              <w:rPr>
                <w:w w:val="95"/>
                <w:sz w:val="16"/>
              </w:rPr>
              <w:t>PUBLICATION: FEES</w:t>
            </w:r>
          </w:p>
        </w:tc>
        <w:tc>
          <w:tcPr>
            <w:tcW w:w="1170" w:type="dxa"/>
            <w:tcBorders>
              <w:top w:val="nil"/>
              <w:bottom w:val="nil"/>
            </w:tcBorders>
            <w:shd w:val="clear" w:color="auto" w:fill="D8E1F2"/>
          </w:tcPr>
          <w:p w:rsidR="00D5506F" w:rsidRDefault="00D5506F" w:rsidP="000354FF">
            <w:pPr>
              <w:pStyle w:val="TableParagraph"/>
              <w:ind w:right="14"/>
              <w:rPr>
                <w:sz w:val="18"/>
              </w:rPr>
            </w:pPr>
            <w:r>
              <w:rPr>
                <w:sz w:val="18"/>
              </w:rPr>
              <w:t>$999.00</w:t>
            </w:r>
          </w:p>
        </w:tc>
        <w:tc>
          <w:tcPr>
            <w:tcW w:w="1440" w:type="dxa"/>
            <w:tcBorders>
              <w:top w:val="nil"/>
              <w:bottom w:val="nil"/>
            </w:tcBorders>
            <w:shd w:val="clear" w:color="auto" w:fill="D8E1F2"/>
          </w:tcPr>
          <w:p w:rsidR="00D5506F" w:rsidRDefault="00D5506F" w:rsidP="000354FF">
            <w:pPr>
              <w:pStyle w:val="TableParagraph"/>
              <w:ind w:right="13"/>
              <w:rPr>
                <w:sz w:val="18"/>
              </w:rPr>
            </w:pPr>
            <w:r>
              <w:rPr>
                <w:sz w:val="18"/>
              </w:rPr>
              <w:t>$0.00</w:t>
            </w:r>
          </w:p>
        </w:tc>
        <w:tc>
          <w:tcPr>
            <w:tcW w:w="1080" w:type="dxa"/>
            <w:tcBorders>
              <w:top w:val="nil"/>
              <w:bottom w:val="nil"/>
            </w:tcBorders>
            <w:shd w:val="clear" w:color="auto" w:fill="D8E1F2"/>
          </w:tcPr>
          <w:p w:rsidR="00D5506F" w:rsidRDefault="00D5506F" w:rsidP="000354FF">
            <w:pPr>
              <w:pStyle w:val="TableParagraph"/>
              <w:ind w:right="12"/>
              <w:rPr>
                <w:sz w:val="18"/>
              </w:rPr>
            </w:pPr>
            <w:r>
              <w:rPr>
                <w:sz w:val="18"/>
              </w:rPr>
              <w:t>$0.00</w:t>
            </w:r>
          </w:p>
        </w:tc>
        <w:tc>
          <w:tcPr>
            <w:tcW w:w="1800" w:type="dxa"/>
            <w:tcBorders>
              <w:top w:val="nil"/>
              <w:bottom w:val="nil"/>
            </w:tcBorders>
            <w:shd w:val="clear" w:color="auto" w:fill="D8E1F2"/>
          </w:tcPr>
          <w:p w:rsidR="00D5506F" w:rsidRDefault="00D5506F" w:rsidP="000354FF">
            <w:pPr>
              <w:pStyle w:val="TableParagraph"/>
              <w:ind w:right="10"/>
              <w:rPr>
                <w:sz w:val="18"/>
              </w:rPr>
            </w:pPr>
            <w:r>
              <w:rPr>
                <w:sz w:val="18"/>
              </w:rPr>
              <w:t>$0.00</w:t>
            </w:r>
          </w:p>
        </w:tc>
        <w:tc>
          <w:tcPr>
            <w:tcW w:w="1620" w:type="dxa"/>
            <w:tcBorders>
              <w:top w:val="nil"/>
              <w:bottom w:val="nil"/>
            </w:tcBorders>
            <w:shd w:val="clear" w:color="auto" w:fill="D8E1F2"/>
          </w:tcPr>
          <w:p w:rsidR="00D5506F" w:rsidRDefault="00D5506F" w:rsidP="000354FF">
            <w:pPr>
              <w:pStyle w:val="TableParagraph"/>
              <w:ind w:right="9"/>
              <w:rPr>
                <w:sz w:val="18"/>
              </w:rPr>
            </w:pPr>
            <w:r>
              <w:rPr>
                <w:sz w:val="18"/>
              </w:rPr>
              <w:t>$999.00</w:t>
            </w:r>
          </w:p>
        </w:tc>
      </w:tr>
      <w:tr w:rsidR="00D5506F" w:rsidTr="00D5506F">
        <w:trPr>
          <w:trHeight w:val="232"/>
        </w:trPr>
        <w:tc>
          <w:tcPr>
            <w:tcW w:w="3330" w:type="dxa"/>
            <w:tcBorders>
              <w:top w:val="nil"/>
              <w:bottom w:val="nil"/>
            </w:tcBorders>
          </w:tcPr>
          <w:p w:rsidR="00D5506F" w:rsidRDefault="00D5506F" w:rsidP="000354FF">
            <w:pPr>
              <w:pStyle w:val="TableParagraph"/>
              <w:spacing w:before="28"/>
              <w:ind w:left="30"/>
              <w:rPr>
                <w:sz w:val="16"/>
              </w:rPr>
            </w:pPr>
            <w:r>
              <w:rPr>
                <w:sz w:val="16"/>
              </w:rPr>
              <w:t>M&amp;S: WATER-TESTING PROBES</w:t>
            </w:r>
          </w:p>
        </w:tc>
        <w:tc>
          <w:tcPr>
            <w:tcW w:w="1170" w:type="dxa"/>
            <w:tcBorders>
              <w:top w:val="nil"/>
              <w:bottom w:val="nil"/>
            </w:tcBorders>
          </w:tcPr>
          <w:p w:rsidR="00D5506F" w:rsidRDefault="00D5506F" w:rsidP="000354FF">
            <w:pPr>
              <w:pStyle w:val="TableParagraph"/>
              <w:spacing w:before="9" w:line="203" w:lineRule="exact"/>
              <w:ind w:right="14"/>
              <w:rPr>
                <w:sz w:val="18"/>
              </w:rPr>
            </w:pPr>
            <w:r>
              <w:rPr>
                <w:sz w:val="18"/>
              </w:rPr>
              <w:t>$1,400.00</w:t>
            </w:r>
          </w:p>
        </w:tc>
        <w:tc>
          <w:tcPr>
            <w:tcW w:w="1440" w:type="dxa"/>
            <w:tcBorders>
              <w:top w:val="nil"/>
              <w:bottom w:val="nil"/>
            </w:tcBorders>
          </w:tcPr>
          <w:p w:rsidR="00D5506F" w:rsidRDefault="00D5506F" w:rsidP="000354FF">
            <w:pPr>
              <w:pStyle w:val="TableParagraph"/>
              <w:spacing w:before="9" w:line="203" w:lineRule="exact"/>
              <w:ind w:right="13"/>
              <w:rPr>
                <w:sz w:val="18"/>
              </w:rPr>
            </w:pPr>
            <w:r>
              <w:rPr>
                <w:sz w:val="18"/>
              </w:rPr>
              <w:t>$0.00</w:t>
            </w:r>
          </w:p>
        </w:tc>
        <w:tc>
          <w:tcPr>
            <w:tcW w:w="1080" w:type="dxa"/>
            <w:tcBorders>
              <w:top w:val="nil"/>
              <w:bottom w:val="nil"/>
            </w:tcBorders>
          </w:tcPr>
          <w:p w:rsidR="00D5506F" w:rsidRDefault="00D5506F" w:rsidP="000354FF">
            <w:pPr>
              <w:pStyle w:val="TableParagraph"/>
              <w:spacing w:before="9" w:line="203" w:lineRule="exact"/>
              <w:ind w:right="12"/>
              <w:rPr>
                <w:sz w:val="18"/>
              </w:rPr>
            </w:pPr>
            <w:r>
              <w:rPr>
                <w:sz w:val="18"/>
              </w:rPr>
              <w:t>$0.00</w:t>
            </w:r>
          </w:p>
        </w:tc>
        <w:tc>
          <w:tcPr>
            <w:tcW w:w="1800" w:type="dxa"/>
            <w:tcBorders>
              <w:top w:val="nil"/>
              <w:bottom w:val="nil"/>
            </w:tcBorders>
          </w:tcPr>
          <w:p w:rsidR="00D5506F" w:rsidRDefault="00D5506F" w:rsidP="000354FF">
            <w:pPr>
              <w:pStyle w:val="TableParagraph"/>
              <w:spacing w:before="9" w:line="203" w:lineRule="exact"/>
              <w:ind w:right="11"/>
              <w:rPr>
                <w:sz w:val="18"/>
              </w:rPr>
            </w:pPr>
            <w:r>
              <w:rPr>
                <w:sz w:val="18"/>
              </w:rPr>
              <w:t>$0.00</w:t>
            </w:r>
          </w:p>
        </w:tc>
        <w:tc>
          <w:tcPr>
            <w:tcW w:w="1620" w:type="dxa"/>
            <w:tcBorders>
              <w:top w:val="nil"/>
              <w:bottom w:val="nil"/>
            </w:tcBorders>
          </w:tcPr>
          <w:p w:rsidR="00D5506F" w:rsidRDefault="00D5506F" w:rsidP="000354FF">
            <w:pPr>
              <w:pStyle w:val="TableParagraph"/>
              <w:spacing w:before="9" w:line="203" w:lineRule="exact"/>
              <w:ind w:right="9"/>
              <w:rPr>
                <w:sz w:val="18"/>
              </w:rPr>
            </w:pPr>
            <w:r>
              <w:rPr>
                <w:sz w:val="18"/>
              </w:rPr>
              <w:t>$1,400.00</w:t>
            </w:r>
          </w:p>
        </w:tc>
      </w:tr>
      <w:tr w:rsidR="00D5506F" w:rsidTr="00D5506F">
        <w:trPr>
          <w:trHeight w:val="237"/>
        </w:trPr>
        <w:tc>
          <w:tcPr>
            <w:tcW w:w="3330" w:type="dxa"/>
            <w:tcBorders>
              <w:top w:val="nil"/>
              <w:bottom w:val="nil"/>
            </w:tcBorders>
            <w:shd w:val="clear" w:color="auto" w:fill="D8E1F2"/>
          </w:tcPr>
          <w:p w:rsidR="00D5506F" w:rsidRDefault="00D5506F" w:rsidP="000354FF">
            <w:pPr>
              <w:pStyle w:val="TableParagraph"/>
              <w:spacing w:before="30"/>
              <w:ind w:left="30"/>
              <w:rPr>
                <w:sz w:val="16"/>
              </w:rPr>
            </w:pPr>
            <w:r>
              <w:rPr>
                <w:sz w:val="16"/>
              </w:rPr>
              <w:t>SUBAWARD: W. ST COLORADO UNIV</w:t>
            </w:r>
          </w:p>
        </w:tc>
        <w:tc>
          <w:tcPr>
            <w:tcW w:w="1170" w:type="dxa"/>
            <w:tcBorders>
              <w:top w:val="nil"/>
              <w:bottom w:val="nil"/>
            </w:tcBorders>
            <w:shd w:val="clear" w:color="auto" w:fill="D8E1F2"/>
          </w:tcPr>
          <w:p w:rsidR="00D5506F" w:rsidRDefault="00D5506F" w:rsidP="000354FF">
            <w:pPr>
              <w:pStyle w:val="TableParagraph"/>
              <w:ind w:right="14"/>
              <w:rPr>
                <w:sz w:val="18"/>
              </w:rPr>
            </w:pPr>
            <w:r>
              <w:rPr>
                <w:sz w:val="18"/>
              </w:rPr>
              <w:t>$3,000.00</w:t>
            </w:r>
          </w:p>
        </w:tc>
        <w:tc>
          <w:tcPr>
            <w:tcW w:w="1440" w:type="dxa"/>
            <w:tcBorders>
              <w:top w:val="nil"/>
              <w:bottom w:val="nil"/>
            </w:tcBorders>
            <w:shd w:val="clear" w:color="auto" w:fill="D8E1F2"/>
          </w:tcPr>
          <w:p w:rsidR="00D5506F" w:rsidRDefault="00D5506F" w:rsidP="000354FF">
            <w:pPr>
              <w:pStyle w:val="TableParagraph"/>
              <w:ind w:right="13"/>
              <w:rPr>
                <w:sz w:val="18"/>
              </w:rPr>
            </w:pPr>
            <w:r>
              <w:rPr>
                <w:sz w:val="18"/>
              </w:rPr>
              <w:t>$0.00</w:t>
            </w:r>
          </w:p>
        </w:tc>
        <w:tc>
          <w:tcPr>
            <w:tcW w:w="1080" w:type="dxa"/>
            <w:tcBorders>
              <w:top w:val="nil"/>
              <w:bottom w:val="nil"/>
            </w:tcBorders>
            <w:shd w:val="clear" w:color="auto" w:fill="D8E1F2"/>
          </w:tcPr>
          <w:p w:rsidR="00D5506F" w:rsidRDefault="00D5506F" w:rsidP="000354FF">
            <w:pPr>
              <w:pStyle w:val="TableParagraph"/>
              <w:ind w:right="12"/>
              <w:rPr>
                <w:sz w:val="18"/>
              </w:rPr>
            </w:pPr>
            <w:r>
              <w:rPr>
                <w:sz w:val="18"/>
              </w:rPr>
              <w:t>$0.00</w:t>
            </w:r>
          </w:p>
        </w:tc>
        <w:tc>
          <w:tcPr>
            <w:tcW w:w="1800" w:type="dxa"/>
            <w:tcBorders>
              <w:top w:val="nil"/>
              <w:bottom w:val="nil"/>
            </w:tcBorders>
            <w:shd w:val="clear" w:color="auto" w:fill="D8E1F2"/>
          </w:tcPr>
          <w:p w:rsidR="00D5506F" w:rsidRDefault="00D5506F" w:rsidP="000354FF">
            <w:pPr>
              <w:pStyle w:val="TableParagraph"/>
              <w:ind w:right="10"/>
              <w:rPr>
                <w:sz w:val="18"/>
              </w:rPr>
            </w:pPr>
            <w:r>
              <w:rPr>
                <w:sz w:val="18"/>
              </w:rPr>
              <w:t>$3,000.00</w:t>
            </w:r>
          </w:p>
        </w:tc>
        <w:tc>
          <w:tcPr>
            <w:tcW w:w="1620" w:type="dxa"/>
            <w:tcBorders>
              <w:top w:val="nil"/>
              <w:bottom w:val="nil"/>
            </w:tcBorders>
            <w:shd w:val="clear" w:color="auto" w:fill="D8E1F2"/>
          </w:tcPr>
          <w:p w:rsidR="00D5506F" w:rsidRDefault="00D5506F" w:rsidP="000354FF">
            <w:pPr>
              <w:pStyle w:val="TableParagraph"/>
              <w:ind w:right="9"/>
              <w:rPr>
                <w:sz w:val="18"/>
              </w:rPr>
            </w:pPr>
            <w:r>
              <w:rPr>
                <w:sz w:val="18"/>
              </w:rPr>
              <w:t>$0.00</w:t>
            </w:r>
          </w:p>
        </w:tc>
      </w:tr>
      <w:tr w:rsidR="00D5506F" w:rsidTr="00D5506F">
        <w:trPr>
          <w:trHeight w:val="232"/>
        </w:trPr>
        <w:tc>
          <w:tcPr>
            <w:tcW w:w="3330" w:type="dxa"/>
            <w:tcBorders>
              <w:top w:val="nil"/>
              <w:bottom w:val="nil"/>
            </w:tcBorders>
          </w:tcPr>
          <w:p w:rsidR="00D5506F" w:rsidRDefault="00D5506F" w:rsidP="000354FF">
            <w:pPr>
              <w:pStyle w:val="TableParagraph"/>
              <w:spacing w:before="28"/>
              <w:ind w:left="30"/>
              <w:rPr>
                <w:sz w:val="16"/>
              </w:rPr>
            </w:pPr>
            <w:r>
              <w:rPr>
                <w:sz w:val="16"/>
              </w:rPr>
              <w:t>SUBAWARD: RONAN SCHOOL DISTRICT 30</w:t>
            </w:r>
          </w:p>
        </w:tc>
        <w:tc>
          <w:tcPr>
            <w:tcW w:w="1170" w:type="dxa"/>
            <w:tcBorders>
              <w:top w:val="nil"/>
              <w:bottom w:val="nil"/>
            </w:tcBorders>
          </w:tcPr>
          <w:p w:rsidR="00D5506F" w:rsidRDefault="00D5506F" w:rsidP="000354FF">
            <w:pPr>
              <w:pStyle w:val="TableParagraph"/>
              <w:spacing w:before="9" w:line="203" w:lineRule="exact"/>
              <w:ind w:right="14"/>
              <w:rPr>
                <w:sz w:val="18"/>
              </w:rPr>
            </w:pPr>
            <w:r>
              <w:rPr>
                <w:sz w:val="18"/>
              </w:rPr>
              <w:t>$4,000.00</w:t>
            </w:r>
          </w:p>
        </w:tc>
        <w:tc>
          <w:tcPr>
            <w:tcW w:w="1440" w:type="dxa"/>
            <w:tcBorders>
              <w:top w:val="nil"/>
              <w:bottom w:val="nil"/>
            </w:tcBorders>
          </w:tcPr>
          <w:p w:rsidR="00D5506F" w:rsidRDefault="00D5506F" w:rsidP="000354FF">
            <w:pPr>
              <w:pStyle w:val="TableParagraph"/>
              <w:spacing w:before="9" w:line="203" w:lineRule="exact"/>
              <w:ind w:right="13"/>
              <w:rPr>
                <w:sz w:val="18"/>
              </w:rPr>
            </w:pPr>
            <w:r>
              <w:rPr>
                <w:sz w:val="18"/>
              </w:rPr>
              <w:t>$0.00</w:t>
            </w:r>
          </w:p>
        </w:tc>
        <w:tc>
          <w:tcPr>
            <w:tcW w:w="1080" w:type="dxa"/>
            <w:tcBorders>
              <w:top w:val="nil"/>
              <w:bottom w:val="nil"/>
            </w:tcBorders>
          </w:tcPr>
          <w:p w:rsidR="00D5506F" w:rsidRDefault="00D5506F" w:rsidP="000354FF">
            <w:pPr>
              <w:pStyle w:val="TableParagraph"/>
              <w:spacing w:before="9" w:line="203" w:lineRule="exact"/>
              <w:ind w:right="12"/>
              <w:rPr>
                <w:sz w:val="18"/>
              </w:rPr>
            </w:pPr>
            <w:r>
              <w:rPr>
                <w:sz w:val="18"/>
              </w:rPr>
              <w:t>$0.00</w:t>
            </w:r>
          </w:p>
        </w:tc>
        <w:tc>
          <w:tcPr>
            <w:tcW w:w="1800" w:type="dxa"/>
            <w:tcBorders>
              <w:top w:val="nil"/>
              <w:bottom w:val="nil"/>
            </w:tcBorders>
          </w:tcPr>
          <w:p w:rsidR="00D5506F" w:rsidRDefault="00D5506F" w:rsidP="000354FF">
            <w:pPr>
              <w:pStyle w:val="TableParagraph"/>
              <w:spacing w:before="9" w:line="203" w:lineRule="exact"/>
              <w:ind w:right="11"/>
              <w:rPr>
                <w:sz w:val="18"/>
              </w:rPr>
            </w:pPr>
            <w:r>
              <w:rPr>
                <w:sz w:val="18"/>
              </w:rPr>
              <w:t>$0.00</w:t>
            </w:r>
          </w:p>
        </w:tc>
        <w:tc>
          <w:tcPr>
            <w:tcW w:w="1620" w:type="dxa"/>
            <w:tcBorders>
              <w:top w:val="nil"/>
              <w:bottom w:val="nil"/>
            </w:tcBorders>
          </w:tcPr>
          <w:p w:rsidR="00D5506F" w:rsidRDefault="00D5506F" w:rsidP="000354FF">
            <w:pPr>
              <w:pStyle w:val="TableParagraph"/>
              <w:spacing w:before="9" w:line="203" w:lineRule="exact"/>
              <w:ind w:right="9"/>
              <w:rPr>
                <w:sz w:val="18"/>
              </w:rPr>
            </w:pPr>
            <w:r>
              <w:rPr>
                <w:sz w:val="18"/>
              </w:rPr>
              <w:t>$4,000.00</w:t>
            </w:r>
          </w:p>
        </w:tc>
      </w:tr>
      <w:tr w:rsidR="00D5506F" w:rsidTr="00D5506F">
        <w:trPr>
          <w:trHeight w:val="237"/>
        </w:trPr>
        <w:tc>
          <w:tcPr>
            <w:tcW w:w="3330" w:type="dxa"/>
            <w:tcBorders>
              <w:top w:val="nil"/>
              <w:bottom w:val="nil"/>
            </w:tcBorders>
            <w:shd w:val="clear" w:color="auto" w:fill="D8E1F2"/>
          </w:tcPr>
          <w:p w:rsidR="00D5506F" w:rsidRDefault="00D5506F" w:rsidP="000354FF">
            <w:pPr>
              <w:pStyle w:val="TableParagraph"/>
              <w:spacing w:before="30"/>
              <w:ind w:left="30"/>
              <w:rPr>
                <w:sz w:val="16"/>
              </w:rPr>
            </w:pPr>
            <w:r>
              <w:rPr>
                <w:sz w:val="16"/>
              </w:rPr>
              <w:t>SUBAWARD: CO: DELTA CO SCH DIST</w:t>
            </w:r>
          </w:p>
        </w:tc>
        <w:tc>
          <w:tcPr>
            <w:tcW w:w="1170" w:type="dxa"/>
            <w:tcBorders>
              <w:top w:val="nil"/>
              <w:bottom w:val="nil"/>
            </w:tcBorders>
            <w:shd w:val="clear" w:color="auto" w:fill="D8E1F2"/>
          </w:tcPr>
          <w:p w:rsidR="00D5506F" w:rsidRDefault="00D5506F" w:rsidP="000354FF">
            <w:pPr>
              <w:pStyle w:val="TableParagraph"/>
              <w:ind w:right="14"/>
              <w:rPr>
                <w:sz w:val="18"/>
              </w:rPr>
            </w:pPr>
            <w:r>
              <w:rPr>
                <w:sz w:val="18"/>
              </w:rPr>
              <w:t>$3,000.00</w:t>
            </w:r>
          </w:p>
        </w:tc>
        <w:tc>
          <w:tcPr>
            <w:tcW w:w="1440" w:type="dxa"/>
            <w:tcBorders>
              <w:top w:val="nil"/>
              <w:bottom w:val="nil"/>
            </w:tcBorders>
            <w:shd w:val="clear" w:color="auto" w:fill="D8E1F2"/>
          </w:tcPr>
          <w:p w:rsidR="00D5506F" w:rsidRDefault="00D5506F" w:rsidP="000354FF">
            <w:pPr>
              <w:pStyle w:val="TableParagraph"/>
              <w:ind w:right="13"/>
              <w:rPr>
                <w:sz w:val="18"/>
              </w:rPr>
            </w:pPr>
            <w:r>
              <w:rPr>
                <w:sz w:val="18"/>
              </w:rPr>
              <w:t>$0.00</w:t>
            </w:r>
          </w:p>
        </w:tc>
        <w:tc>
          <w:tcPr>
            <w:tcW w:w="1080" w:type="dxa"/>
            <w:tcBorders>
              <w:top w:val="nil"/>
              <w:bottom w:val="nil"/>
            </w:tcBorders>
            <w:shd w:val="clear" w:color="auto" w:fill="D8E1F2"/>
          </w:tcPr>
          <w:p w:rsidR="00D5506F" w:rsidRDefault="00D5506F" w:rsidP="000354FF">
            <w:pPr>
              <w:pStyle w:val="TableParagraph"/>
              <w:ind w:right="12"/>
              <w:rPr>
                <w:sz w:val="18"/>
              </w:rPr>
            </w:pPr>
            <w:r>
              <w:rPr>
                <w:sz w:val="18"/>
              </w:rPr>
              <w:t>$0.00</w:t>
            </w:r>
          </w:p>
        </w:tc>
        <w:tc>
          <w:tcPr>
            <w:tcW w:w="1800" w:type="dxa"/>
            <w:tcBorders>
              <w:top w:val="nil"/>
              <w:bottom w:val="nil"/>
            </w:tcBorders>
            <w:shd w:val="clear" w:color="auto" w:fill="D8E1F2"/>
          </w:tcPr>
          <w:p w:rsidR="00D5506F" w:rsidRDefault="00D5506F" w:rsidP="000354FF">
            <w:pPr>
              <w:pStyle w:val="TableParagraph"/>
              <w:ind w:right="10"/>
              <w:rPr>
                <w:sz w:val="18"/>
              </w:rPr>
            </w:pPr>
            <w:r>
              <w:rPr>
                <w:sz w:val="18"/>
              </w:rPr>
              <w:t>$3,000.00</w:t>
            </w:r>
          </w:p>
        </w:tc>
        <w:tc>
          <w:tcPr>
            <w:tcW w:w="1620" w:type="dxa"/>
            <w:tcBorders>
              <w:top w:val="nil"/>
              <w:bottom w:val="nil"/>
            </w:tcBorders>
            <w:shd w:val="clear" w:color="auto" w:fill="D8E1F2"/>
          </w:tcPr>
          <w:p w:rsidR="00D5506F" w:rsidRDefault="00D5506F" w:rsidP="000354FF">
            <w:pPr>
              <w:pStyle w:val="TableParagraph"/>
              <w:ind w:right="9"/>
              <w:rPr>
                <w:sz w:val="18"/>
              </w:rPr>
            </w:pPr>
            <w:r>
              <w:rPr>
                <w:sz w:val="18"/>
              </w:rPr>
              <w:t>$0.00</w:t>
            </w:r>
          </w:p>
        </w:tc>
      </w:tr>
      <w:tr w:rsidR="00D5506F" w:rsidTr="00D5506F">
        <w:trPr>
          <w:trHeight w:val="232"/>
        </w:trPr>
        <w:tc>
          <w:tcPr>
            <w:tcW w:w="3330" w:type="dxa"/>
            <w:tcBorders>
              <w:top w:val="nil"/>
              <w:bottom w:val="nil"/>
            </w:tcBorders>
          </w:tcPr>
          <w:p w:rsidR="00D5506F" w:rsidRDefault="00D5506F" w:rsidP="000354FF">
            <w:pPr>
              <w:pStyle w:val="TableParagraph"/>
              <w:spacing w:before="37"/>
              <w:ind w:left="28"/>
              <w:rPr>
                <w:sz w:val="15"/>
              </w:rPr>
            </w:pPr>
            <w:r>
              <w:rPr>
                <w:w w:val="95"/>
                <w:sz w:val="15"/>
              </w:rPr>
              <w:t>SUBAWARD: WY: SUBLETTE COUNTY SCH DIST #1</w:t>
            </w:r>
          </w:p>
        </w:tc>
        <w:tc>
          <w:tcPr>
            <w:tcW w:w="1170" w:type="dxa"/>
            <w:tcBorders>
              <w:top w:val="nil"/>
              <w:bottom w:val="nil"/>
            </w:tcBorders>
          </w:tcPr>
          <w:p w:rsidR="00D5506F" w:rsidRDefault="00D5506F" w:rsidP="000354FF">
            <w:pPr>
              <w:pStyle w:val="TableParagraph"/>
              <w:spacing w:before="9" w:line="203" w:lineRule="exact"/>
              <w:ind w:right="14"/>
              <w:rPr>
                <w:sz w:val="18"/>
              </w:rPr>
            </w:pPr>
            <w:r>
              <w:rPr>
                <w:sz w:val="18"/>
              </w:rPr>
              <w:t>$3,000.00</w:t>
            </w:r>
          </w:p>
        </w:tc>
        <w:tc>
          <w:tcPr>
            <w:tcW w:w="1440" w:type="dxa"/>
            <w:tcBorders>
              <w:top w:val="nil"/>
              <w:bottom w:val="nil"/>
            </w:tcBorders>
          </w:tcPr>
          <w:p w:rsidR="00D5506F" w:rsidRDefault="00D5506F" w:rsidP="000354FF">
            <w:pPr>
              <w:pStyle w:val="TableParagraph"/>
              <w:spacing w:before="9" w:line="203" w:lineRule="exact"/>
              <w:ind w:right="13"/>
              <w:rPr>
                <w:sz w:val="18"/>
              </w:rPr>
            </w:pPr>
            <w:r>
              <w:rPr>
                <w:sz w:val="18"/>
              </w:rPr>
              <w:t>$0.00</w:t>
            </w:r>
          </w:p>
        </w:tc>
        <w:tc>
          <w:tcPr>
            <w:tcW w:w="1080" w:type="dxa"/>
            <w:tcBorders>
              <w:top w:val="nil"/>
              <w:bottom w:val="nil"/>
            </w:tcBorders>
          </w:tcPr>
          <w:p w:rsidR="00D5506F" w:rsidRDefault="00D5506F" w:rsidP="000354FF">
            <w:pPr>
              <w:pStyle w:val="TableParagraph"/>
              <w:spacing w:before="9" w:line="203" w:lineRule="exact"/>
              <w:ind w:right="12"/>
              <w:rPr>
                <w:sz w:val="18"/>
              </w:rPr>
            </w:pPr>
            <w:r>
              <w:rPr>
                <w:sz w:val="18"/>
              </w:rPr>
              <w:t>$0.00</w:t>
            </w:r>
          </w:p>
        </w:tc>
        <w:tc>
          <w:tcPr>
            <w:tcW w:w="1800" w:type="dxa"/>
            <w:tcBorders>
              <w:top w:val="nil"/>
              <w:bottom w:val="nil"/>
            </w:tcBorders>
          </w:tcPr>
          <w:p w:rsidR="00D5506F" w:rsidRDefault="00D5506F" w:rsidP="000354FF">
            <w:pPr>
              <w:pStyle w:val="TableParagraph"/>
              <w:spacing w:before="9" w:line="203" w:lineRule="exact"/>
              <w:ind w:right="10"/>
              <w:rPr>
                <w:sz w:val="18"/>
              </w:rPr>
            </w:pPr>
            <w:r>
              <w:rPr>
                <w:sz w:val="18"/>
              </w:rPr>
              <w:t>$3,000.00</w:t>
            </w:r>
          </w:p>
        </w:tc>
        <w:tc>
          <w:tcPr>
            <w:tcW w:w="1620" w:type="dxa"/>
            <w:tcBorders>
              <w:top w:val="nil"/>
              <w:bottom w:val="nil"/>
            </w:tcBorders>
          </w:tcPr>
          <w:p w:rsidR="00D5506F" w:rsidRDefault="00D5506F" w:rsidP="000354FF">
            <w:pPr>
              <w:pStyle w:val="TableParagraph"/>
              <w:spacing w:before="9" w:line="203" w:lineRule="exact"/>
              <w:ind w:right="9"/>
              <w:rPr>
                <w:sz w:val="18"/>
              </w:rPr>
            </w:pPr>
            <w:r>
              <w:rPr>
                <w:sz w:val="18"/>
              </w:rPr>
              <w:t>$0.00</w:t>
            </w:r>
          </w:p>
        </w:tc>
      </w:tr>
      <w:tr w:rsidR="00D5506F" w:rsidTr="00D5506F">
        <w:trPr>
          <w:trHeight w:val="237"/>
        </w:trPr>
        <w:tc>
          <w:tcPr>
            <w:tcW w:w="3330" w:type="dxa"/>
            <w:tcBorders>
              <w:top w:val="nil"/>
              <w:bottom w:val="nil"/>
            </w:tcBorders>
            <w:shd w:val="clear" w:color="auto" w:fill="D8E1F2"/>
          </w:tcPr>
          <w:p w:rsidR="00D5506F" w:rsidRDefault="00D5506F" w:rsidP="000354FF">
            <w:pPr>
              <w:pStyle w:val="TableParagraph"/>
              <w:spacing w:before="30"/>
              <w:ind w:left="30"/>
              <w:rPr>
                <w:sz w:val="16"/>
              </w:rPr>
            </w:pPr>
            <w:r>
              <w:rPr>
                <w:sz w:val="16"/>
              </w:rPr>
              <w:t>SUBAWARD: UNIVERSITY OF MONTANA</w:t>
            </w:r>
          </w:p>
        </w:tc>
        <w:tc>
          <w:tcPr>
            <w:tcW w:w="1170" w:type="dxa"/>
            <w:tcBorders>
              <w:top w:val="nil"/>
              <w:bottom w:val="nil"/>
            </w:tcBorders>
            <w:shd w:val="clear" w:color="auto" w:fill="D8E1F2"/>
          </w:tcPr>
          <w:p w:rsidR="00D5506F" w:rsidRDefault="00D5506F" w:rsidP="000354FF">
            <w:pPr>
              <w:pStyle w:val="TableParagraph"/>
              <w:ind w:right="14"/>
              <w:rPr>
                <w:sz w:val="18"/>
              </w:rPr>
            </w:pPr>
            <w:r>
              <w:rPr>
                <w:sz w:val="18"/>
              </w:rPr>
              <w:t>$3,000.00</w:t>
            </w:r>
          </w:p>
        </w:tc>
        <w:tc>
          <w:tcPr>
            <w:tcW w:w="1440" w:type="dxa"/>
            <w:tcBorders>
              <w:top w:val="nil"/>
              <w:bottom w:val="nil"/>
            </w:tcBorders>
            <w:shd w:val="clear" w:color="auto" w:fill="D8E1F2"/>
          </w:tcPr>
          <w:p w:rsidR="00D5506F" w:rsidRDefault="00D5506F" w:rsidP="000354FF">
            <w:pPr>
              <w:pStyle w:val="TableParagraph"/>
              <w:ind w:right="13"/>
              <w:rPr>
                <w:sz w:val="18"/>
              </w:rPr>
            </w:pPr>
            <w:r>
              <w:rPr>
                <w:sz w:val="18"/>
              </w:rPr>
              <w:t>$803.98</w:t>
            </w:r>
          </w:p>
        </w:tc>
        <w:tc>
          <w:tcPr>
            <w:tcW w:w="1080" w:type="dxa"/>
            <w:tcBorders>
              <w:top w:val="nil"/>
              <w:bottom w:val="nil"/>
            </w:tcBorders>
            <w:shd w:val="clear" w:color="auto" w:fill="D8E1F2"/>
          </w:tcPr>
          <w:p w:rsidR="00D5506F" w:rsidRDefault="00D5506F" w:rsidP="000354FF">
            <w:pPr>
              <w:pStyle w:val="TableParagraph"/>
              <w:ind w:right="11"/>
              <w:rPr>
                <w:sz w:val="18"/>
              </w:rPr>
            </w:pPr>
            <w:r>
              <w:rPr>
                <w:sz w:val="18"/>
              </w:rPr>
              <w:t>$803.98</w:t>
            </w:r>
          </w:p>
        </w:tc>
        <w:tc>
          <w:tcPr>
            <w:tcW w:w="1800" w:type="dxa"/>
            <w:tcBorders>
              <w:top w:val="nil"/>
              <w:bottom w:val="nil"/>
            </w:tcBorders>
            <w:shd w:val="clear" w:color="auto" w:fill="D8E1F2"/>
          </w:tcPr>
          <w:p w:rsidR="00D5506F" w:rsidRDefault="00D5506F" w:rsidP="000354FF">
            <w:pPr>
              <w:pStyle w:val="TableParagraph"/>
              <w:ind w:right="9"/>
              <w:rPr>
                <w:sz w:val="18"/>
              </w:rPr>
            </w:pPr>
            <w:r>
              <w:rPr>
                <w:sz w:val="18"/>
              </w:rPr>
              <w:t>$3,000.00</w:t>
            </w:r>
          </w:p>
        </w:tc>
        <w:tc>
          <w:tcPr>
            <w:tcW w:w="1620" w:type="dxa"/>
            <w:tcBorders>
              <w:top w:val="nil"/>
              <w:bottom w:val="nil"/>
            </w:tcBorders>
            <w:shd w:val="clear" w:color="auto" w:fill="D8E1F2"/>
          </w:tcPr>
          <w:p w:rsidR="00D5506F" w:rsidRDefault="00D5506F" w:rsidP="000354FF">
            <w:pPr>
              <w:pStyle w:val="TableParagraph"/>
              <w:ind w:right="8"/>
              <w:rPr>
                <w:sz w:val="18"/>
              </w:rPr>
            </w:pPr>
            <w:r>
              <w:rPr>
                <w:sz w:val="18"/>
              </w:rPr>
              <w:t>-$803.98</w:t>
            </w:r>
          </w:p>
        </w:tc>
      </w:tr>
      <w:tr w:rsidR="00D5506F" w:rsidTr="00D5506F">
        <w:trPr>
          <w:trHeight w:val="232"/>
        </w:trPr>
        <w:tc>
          <w:tcPr>
            <w:tcW w:w="3330" w:type="dxa"/>
            <w:tcBorders>
              <w:top w:val="nil"/>
              <w:bottom w:val="nil"/>
            </w:tcBorders>
          </w:tcPr>
          <w:p w:rsidR="00D5506F" w:rsidRDefault="00D5506F" w:rsidP="000354FF">
            <w:pPr>
              <w:pStyle w:val="TableParagraph"/>
              <w:spacing w:before="37"/>
              <w:ind w:left="28"/>
              <w:rPr>
                <w:sz w:val="15"/>
              </w:rPr>
            </w:pPr>
            <w:r>
              <w:rPr>
                <w:w w:val="90"/>
                <w:sz w:val="15"/>
              </w:rPr>
              <w:t>SUBAWARD: PARADOX VALLEY CHARTER SCH</w:t>
            </w:r>
          </w:p>
        </w:tc>
        <w:tc>
          <w:tcPr>
            <w:tcW w:w="1170" w:type="dxa"/>
            <w:tcBorders>
              <w:top w:val="nil"/>
              <w:bottom w:val="nil"/>
            </w:tcBorders>
          </w:tcPr>
          <w:p w:rsidR="00D5506F" w:rsidRDefault="00D5506F" w:rsidP="000354FF">
            <w:pPr>
              <w:pStyle w:val="TableParagraph"/>
              <w:spacing w:before="9" w:line="203" w:lineRule="exact"/>
              <w:ind w:right="14"/>
              <w:rPr>
                <w:sz w:val="18"/>
              </w:rPr>
            </w:pPr>
            <w:r>
              <w:rPr>
                <w:sz w:val="18"/>
              </w:rPr>
              <w:t>$4,000.00</w:t>
            </w:r>
          </w:p>
        </w:tc>
        <w:tc>
          <w:tcPr>
            <w:tcW w:w="1440" w:type="dxa"/>
            <w:tcBorders>
              <w:top w:val="nil"/>
              <w:bottom w:val="nil"/>
            </w:tcBorders>
          </w:tcPr>
          <w:p w:rsidR="00D5506F" w:rsidRDefault="00D5506F" w:rsidP="000354FF">
            <w:pPr>
              <w:pStyle w:val="TableParagraph"/>
              <w:spacing w:before="9" w:line="203" w:lineRule="exact"/>
              <w:ind w:right="13"/>
              <w:rPr>
                <w:sz w:val="18"/>
              </w:rPr>
            </w:pPr>
            <w:r>
              <w:rPr>
                <w:sz w:val="18"/>
              </w:rPr>
              <w:t>$0.00</w:t>
            </w:r>
          </w:p>
        </w:tc>
        <w:tc>
          <w:tcPr>
            <w:tcW w:w="1080" w:type="dxa"/>
            <w:tcBorders>
              <w:top w:val="nil"/>
              <w:bottom w:val="nil"/>
            </w:tcBorders>
          </w:tcPr>
          <w:p w:rsidR="00D5506F" w:rsidRDefault="00D5506F" w:rsidP="000354FF">
            <w:pPr>
              <w:pStyle w:val="TableParagraph"/>
              <w:spacing w:before="9" w:line="203" w:lineRule="exact"/>
              <w:ind w:right="12"/>
              <w:rPr>
                <w:sz w:val="18"/>
              </w:rPr>
            </w:pPr>
            <w:r>
              <w:rPr>
                <w:sz w:val="18"/>
              </w:rPr>
              <w:t>$0.00</w:t>
            </w:r>
          </w:p>
        </w:tc>
        <w:tc>
          <w:tcPr>
            <w:tcW w:w="1800" w:type="dxa"/>
            <w:tcBorders>
              <w:top w:val="nil"/>
              <w:bottom w:val="nil"/>
            </w:tcBorders>
          </w:tcPr>
          <w:p w:rsidR="00D5506F" w:rsidRDefault="00D5506F" w:rsidP="000354FF">
            <w:pPr>
              <w:pStyle w:val="TableParagraph"/>
              <w:spacing w:before="9" w:line="203" w:lineRule="exact"/>
              <w:ind w:right="10"/>
              <w:rPr>
                <w:sz w:val="18"/>
              </w:rPr>
            </w:pPr>
            <w:r>
              <w:rPr>
                <w:sz w:val="18"/>
              </w:rPr>
              <w:t>$4,000.00</w:t>
            </w:r>
          </w:p>
        </w:tc>
        <w:tc>
          <w:tcPr>
            <w:tcW w:w="1620" w:type="dxa"/>
            <w:tcBorders>
              <w:top w:val="nil"/>
              <w:bottom w:val="nil"/>
            </w:tcBorders>
          </w:tcPr>
          <w:p w:rsidR="00D5506F" w:rsidRDefault="00D5506F" w:rsidP="000354FF">
            <w:pPr>
              <w:pStyle w:val="TableParagraph"/>
              <w:spacing w:before="9" w:line="203" w:lineRule="exact"/>
              <w:ind w:right="9"/>
              <w:rPr>
                <w:sz w:val="18"/>
              </w:rPr>
            </w:pPr>
            <w:r>
              <w:rPr>
                <w:sz w:val="18"/>
              </w:rPr>
              <w:t>$0.00</w:t>
            </w:r>
          </w:p>
        </w:tc>
      </w:tr>
      <w:tr w:rsidR="00D5506F" w:rsidTr="00D5506F">
        <w:trPr>
          <w:trHeight w:val="237"/>
        </w:trPr>
        <w:tc>
          <w:tcPr>
            <w:tcW w:w="3330" w:type="dxa"/>
            <w:tcBorders>
              <w:top w:val="nil"/>
              <w:bottom w:val="nil"/>
            </w:tcBorders>
            <w:shd w:val="clear" w:color="auto" w:fill="D8E1F2"/>
          </w:tcPr>
          <w:p w:rsidR="00D5506F" w:rsidRDefault="00D5506F" w:rsidP="000354FF">
            <w:pPr>
              <w:pStyle w:val="TableParagraph"/>
              <w:spacing w:before="30"/>
              <w:ind w:left="30"/>
              <w:rPr>
                <w:sz w:val="16"/>
              </w:rPr>
            </w:pPr>
            <w:r>
              <w:rPr>
                <w:w w:val="95"/>
                <w:sz w:val="16"/>
              </w:rPr>
              <w:t>SUBAWARD: CO CHARTER SCH INSTITUTE</w:t>
            </w:r>
          </w:p>
        </w:tc>
        <w:tc>
          <w:tcPr>
            <w:tcW w:w="1170" w:type="dxa"/>
            <w:tcBorders>
              <w:top w:val="nil"/>
              <w:bottom w:val="nil"/>
            </w:tcBorders>
            <w:shd w:val="clear" w:color="auto" w:fill="D8E1F2"/>
          </w:tcPr>
          <w:p w:rsidR="00D5506F" w:rsidRDefault="00D5506F" w:rsidP="000354FF">
            <w:pPr>
              <w:pStyle w:val="TableParagraph"/>
              <w:ind w:right="14"/>
              <w:rPr>
                <w:sz w:val="18"/>
              </w:rPr>
            </w:pPr>
            <w:r>
              <w:rPr>
                <w:sz w:val="18"/>
              </w:rPr>
              <w:t>$3,000.00</w:t>
            </w:r>
          </w:p>
        </w:tc>
        <w:tc>
          <w:tcPr>
            <w:tcW w:w="1440" w:type="dxa"/>
            <w:tcBorders>
              <w:top w:val="nil"/>
              <w:bottom w:val="nil"/>
            </w:tcBorders>
            <w:shd w:val="clear" w:color="auto" w:fill="D8E1F2"/>
          </w:tcPr>
          <w:p w:rsidR="00D5506F" w:rsidRDefault="00D5506F" w:rsidP="000354FF">
            <w:pPr>
              <w:pStyle w:val="TableParagraph"/>
              <w:ind w:right="13"/>
              <w:rPr>
                <w:sz w:val="18"/>
              </w:rPr>
            </w:pPr>
            <w:r>
              <w:rPr>
                <w:sz w:val="18"/>
              </w:rPr>
              <w:t>$0.00</w:t>
            </w:r>
          </w:p>
        </w:tc>
        <w:tc>
          <w:tcPr>
            <w:tcW w:w="1080" w:type="dxa"/>
            <w:tcBorders>
              <w:top w:val="nil"/>
              <w:bottom w:val="nil"/>
            </w:tcBorders>
            <w:shd w:val="clear" w:color="auto" w:fill="D8E1F2"/>
          </w:tcPr>
          <w:p w:rsidR="00D5506F" w:rsidRDefault="00D5506F" w:rsidP="000354FF">
            <w:pPr>
              <w:pStyle w:val="TableParagraph"/>
              <w:ind w:right="12"/>
              <w:rPr>
                <w:sz w:val="18"/>
              </w:rPr>
            </w:pPr>
            <w:r>
              <w:rPr>
                <w:sz w:val="18"/>
              </w:rPr>
              <w:t>$0.00</w:t>
            </w:r>
          </w:p>
        </w:tc>
        <w:tc>
          <w:tcPr>
            <w:tcW w:w="1800" w:type="dxa"/>
            <w:tcBorders>
              <w:top w:val="nil"/>
              <w:bottom w:val="nil"/>
            </w:tcBorders>
            <w:shd w:val="clear" w:color="auto" w:fill="D8E1F2"/>
          </w:tcPr>
          <w:p w:rsidR="00D5506F" w:rsidRDefault="00D5506F" w:rsidP="000354FF">
            <w:pPr>
              <w:pStyle w:val="TableParagraph"/>
              <w:ind w:right="10"/>
              <w:rPr>
                <w:sz w:val="18"/>
              </w:rPr>
            </w:pPr>
            <w:r>
              <w:rPr>
                <w:sz w:val="18"/>
              </w:rPr>
              <w:t>$3,000.00</w:t>
            </w:r>
          </w:p>
        </w:tc>
        <w:tc>
          <w:tcPr>
            <w:tcW w:w="1620" w:type="dxa"/>
            <w:tcBorders>
              <w:top w:val="nil"/>
              <w:bottom w:val="nil"/>
            </w:tcBorders>
            <w:shd w:val="clear" w:color="auto" w:fill="D8E1F2"/>
          </w:tcPr>
          <w:p w:rsidR="00D5506F" w:rsidRDefault="00D5506F" w:rsidP="000354FF">
            <w:pPr>
              <w:pStyle w:val="TableParagraph"/>
              <w:ind w:right="9"/>
              <w:rPr>
                <w:sz w:val="18"/>
              </w:rPr>
            </w:pPr>
            <w:r>
              <w:rPr>
                <w:sz w:val="18"/>
              </w:rPr>
              <w:t>$0.00</w:t>
            </w:r>
          </w:p>
        </w:tc>
      </w:tr>
      <w:tr w:rsidR="00D5506F" w:rsidTr="00D5506F">
        <w:trPr>
          <w:trHeight w:val="232"/>
        </w:trPr>
        <w:tc>
          <w:tcPr>
            <w:tcW w:w="3330" w:type="dxa"/>
            <w:tcBorders>
              <w:top w:val="nil"/>
              <w:bottom w:val="nil"/>
            </w:tcBorders>
          </w:tcPr>
          <w:p w:rsidR="00D5506F" w:rsidRDefault="00D5506F" w:rsidP="000354FF">
            <w:pPr>
              <w:pStyle w:val="TableParagraph"/>
              <w:spacing w:before="28"/>
              <w:ind w:left="30"/>
              <w:rPr>
                <w:sz w:val="16"/>
              </w:rPr>
            </w:pPr>
            <w:r>
              <w:rPr>
                <w:w w:val="95"/>
                <w:sz w:val="16"/>
              </w:rPr>
              <w:t>SUBAWARD: TELLURIDE INSTITUTE</w:t>
            </w:r>
          </w:p>
        </w:tc>
        <w:tc>
          <w:tcPr>
            <w:tcW w:w="1170" w:type="dxa"/>
            <w:tcBorders>
              <w:top w:val="nil"/>
              <w:bottom w:val="nil"/>
            </w:tcBorders>
          </w:tcPr>
          <w:p w:rsidR="00D5506F" w:rsidRDefault="00D5506F" w:rsidP="000354FF">
            <w:pPr>
              <w:pStyle w:val="TableParagraph"/>
              <w:spacing w:before="9" w:line="203" w:lineRule="exact"/>
              <w:ind w:right="14"/>
              <w:rPr>
                <w:sz w:val="18"/>
              </w:rPr>
            </w:pPr>
            <w:r>
              <w:rPr>
                <w:sz w:val="18"/>
              </w:rPr>
              <w:t>$2,000.00</w:t>
            </w:r>
          </w:p>
        </w:tc>
        <w:tc>
          <w:tcPr>
            <w:tcW w:w="1440" w:type="dxa"/>
            <w:tcBorders>
              <w:top w:val="nil"/>
              <w:bottom w:val="nil"/>
            </w:tcBorders>
          </w:tcPr>
          <w:p w:rsidR="00D5506F" w:rsidRDefault="00D5506F" w:rsidP="000354FF">
            <w:pPr>
              <w:pStyle w:val="TableParagraph"/>
              <w:spacing w:before="9" w:line="203" w:lineRule="exact"/>
              <w:ind w:right="13"/>
              <w:rPr>
                <w:sz w:val="18"/>
              </w:rPr>
            </w:pPr>
            <w:r>
              <w:rPr>
                <w:sz w:val="18"/>
              </w:rPr>
              <w:t>$0.00</w:t>
            </w:r>
          </w:p>
        </w:tc>
        <w:tc>
          <w:tcPr>
            <w:tcW w:w="1080" w:type="dxa"/>
            <w:tcBorders>
              <w:top w:val="nil"/>
              <w:bottom w:val="nil"/>
            </w:tcBorders>
          </w:tcPr>
          <w:p w:rsidR="00D5506F" w:rsidRDefault="00D5506F" w:rsidP="000354FF">
            <w:pPr>
              <w:pStyle w:val="TableParagraph"/>
              <w:spacing w:before="9" w:line="203" w:lineRule="exact"/>
              <w:ind w:right="12"/>
              <w:rPr>
                <w:sz w:val="18"/>
              </w:rPr>
            </w:pPr>
            <w:r>
              <w:rPr>
                <w:sz w:val="18"/>
              </w:rPr>
              <w:t>$0.00</w:t>
            </w:r>
          </w:p>
        </w:tc>
        <w:tc>
          <w:tcPr>
            <w:tcW w:w="1800" w:type="dxa"/>
            <w:tcBorders>
              <w:top w:val="nil"/>
              <w:bottom w:val="nil"/>
            </w:tcBorders>
          </w:tcPr>
          <w:p w:rsidR="00D5506F" w:rsidRDefault="00D5506F" w:rsidP="000354FF">
            <w:pPr>
              <w:pStyle w:val="TableParagraph"/>
              <w:spacing w:before="9" w:line="203" w:lineRule="exact"/>
              <w:ind w:right="10"/>
              <w:rPr>
                <w:sz w:val="18"/>
              </w:rPr>
            </w:pPr>
            <w:r>
              <w:rPr>
                <w:sz w:val="18"/>
              </w:rPr>
              <w:t>$2,000.00</w:t>
            </w:r>
          </w:p>
        </w:tc>
        <w:tc>
          <w:tcPr>
            <w:tcW w:w="1620" w:type="dxa"/>
            <w:tcBorders>
              <w:top w:val="nil"/>
              <w:bottom w:val="nil"/>
            </w:tcBorders>
          </w:tcPr>
          <w:p w:rsidR="00D5506F" w:rsidRDefault="00D5506F" w:rsidP="000354FF">
            <w:pPr>
              <w:pStyle w:val="TableParagraph"/>
              <w:spacing w:before="9" w:line="203" w:lineRule="exact"/>
              <w:ind w:right="9"/>
              <w:rPr>
                <w:sz w:val="18"/>
              </w:rPr>
            </w:pPr>
            <w:r>
              <w:rPr>
                <w:sz w:val="18"/>
              </w:rPr>
              <w:t>$0.00</w:t>
            </w:r>
          </w:p>
        </w:tc>
      </w:tr>
      <w:tr w:rsidR="00D5506F" w:rsidTr="00D5506F">
        <w:trPr>
          <w:trHeight w:val="237"/>
        </w:trPr>
        <w:tc>
          <w:tcPr>
            <w:tcW w:w="3330" w:type="dxa"/>
            <w:tcBorders>
              <w:top w:val="nil"/>
              <w:bottom w:val="nil"/>
            </w:tcBorders>
            <w:shd w:val="clear" w:color="auto" w:fill="B3C6E6"/>
          </w:tcPr>
          <w:p w:rsidR="00D5506F" w:rsidRDefault="00D5506F" w:rsidP="000354FF">
            <w:pPr>
              <w:pStyle w:val="TableParagraph"/>
              <w:ind w:right="46"/>
              <w:rPr>
                <w:sz w:val="18"/>
              </w:rPr>
            </w:pPr>
            <w:r>
              <w:rPr>
                <w:w w:val="85"/>
                <w:sz w:val="18"/>
              </w:rPr>
              <w:t>DIRECT COSTS SUBTOTAL</w:t>
            </w:r>
          </w:p>
        </w:tc>
        <w:tc>
          <w:tcPr>
            <w:tcW w:w="1170" w:type="dxa"/>
            <w:tcBorders>
              <w:top w:val="nil"/>
              <w:bottom w:val="nil"/>
            </w:tcBorders>
            <w:shd w:val="clear" w:color="auto" w:fill="B3C6E6"/>
          </w:tcPr>
          <w:p w:rsidR="00D5506F" w:rsidRDefault="00D5506F" w:rsidP="000354FF">
            <w:pPr>
              <w:pStyle w:val="TableParagraph"/>
              <w:ind w:right="48"/>
              <w:rPr>
                <w:sz w:val="18"/>
              </w:rPr>
            </w:pPr>
            <w:r>
              <w:rPr>
                <w:sz w:val="18"/>
              </w:rPr>
              <w:t>$67,568.00</w:t>
            </w:r>
          </w:p>
        </w:tc>
        <w:tc>
          <w:tcPr>
            <w:tcW w:w="1440" w:type="dxa"/>
            <w:tcBorders>
              <w:top w:val="nil"/>
              <w:bottom w:val="nil"/>
            </w:tcBorders>
            <w:shd w:val="clear" w:color="auto" w:fill="B3C6E6"/>
          </w:tcPr>
          <w:p w:rsidR="00D5506F" w:rsidRDefault="00D5506F" w:rsidP="000354FF">
            <w:pPr>
              <w:pStyle w:val="TableParagraph"/>
              <w:ind w:right="46"/>
              <w:rPr>
                <w:sz w:val="18"/>
              </w:rPr>
            </w:pPr>
            <w:r>
              <w:rPr>
                <w:sz w:val="18"/>
              </w:rPr>
              <w:t>$803.98</w:t>
            </w:r>
          </w:p>
        </w:tc>
        <w:tc>
          <w:tcPr>
            <w:tcW w:w="1080" w:type="dxa"/>
            <w:tcBorders>
              <w:top w:val="nil"/>
              <w:bottom w:val="nil"/>
            </w:tcBorders>
            <w:shd w:val="clear" w:color="auto" w:fill="B3C6E6"/>
          </w:tcPr>
          <w:p w:rsidR="00D5506F" w:rsidRDefault="00D5506F" w:rsidP="000354FF">
            <w:pPr>
              <w:pStyle w:val="TableParagraph"/>
              <w:ind w:right="45"/>
              <w:rPr>
                <w:sz w:val="18"/>
              </w:rPr>
            </w:pPr>
            <w:r>
              <w:rPr>
                <w:sz w:val="18"/>
              </w:rPr>
              <w:t>$803.98</w:t>
            </w:r>
          </w:p>
        </w:tc>
        <w:tc>
          <w:tcPr>
            <w:tcW w:w="1800" w:type="dxa"/>
            <w:tcBorders>
              <w:top w:val="nil"/>
              <w:bottom w:val="nil"/>
            </w:tcBorders>
            <w:shd w:val="clear" w:color="auto" w:fill="B3C6E6"/>
          </w:tcPr>
          <w:p w:rsidR="00D5506F" w:rsidRDefault="00D5506F" w:rsidP="000354FF">
            <w:pPr>
              <w:pStyle w:val="TableParagraph"/>
              <w:ind w:right="43"/>
              <w:rPr>
                <w:sz w:val="18"/>
              </w:rPr>
            </w:pPr>
            <w:r>
              <w:rPr>
                <w:sz w:val="18"/>
              </w:rPr>
              <w:t>$21,000.00</w:t>
            </w:r>
          </w:p>
        </w:tc>
        <w:tc>
          <w:tcPr>
            <w:tcW w:w="1620" w:type="dxa"/>
            <w:tcBorders>
              <w:top w:val="nil"/>
              <w:bottom w:val="nil"/>
            </w:tcBorders>
            <w:shd w:val="clear" w:color="auto" w:fill="B3C6E6"/>
          </w:tcPr>
          <w:p w:rsidR="00D5506F" w:rsidRDefault="00D5506F" w:rsidP="000354FF">
            <w:pPr>
              <w:pStyle w:val="TableParagraph"/>
              <w:ind w:right="41"/>
              <w:rPr>
                <w:sz w:val="18"/>
              </w:rPr>
            </w:pPr>
            <w:r>
              <w:rPr>
                <w:sz w:val="18"/>
              </w:rPr>
              <w:t>$45,764.02</w:t>
            </w:r>
          </w:p>
        </w:tc>
      </w:tr>
      <w:tr w:rsidR="00D5506F" w:rsidTr="00D5506F">
        <w:trPr>
          <w:trHeight w:val="225"/>
        </w:trPr>
        <w:tc>
          <w:tcPr>
            <w:tcW w:w="3330" w:type="dxa"/>
            <w:tcBorders>
              <w:top w:val="nil"/>
            </w:tcBorders>
          </w:tcPr>
          <w:p w:rsidR="00D5506F" w:rsidRDefault="00D5506F" w:rsidP="000354FF">
            <w:pPr>
              <w:pStyle w:val="TableParagraph"/>
              <w:spacing w:before="28" w:line="177" w:lineRule="exact"/>
              <w:ind w:left="30"/>
              <w:rPr>
                <w:sz w:val="16"/>
              </w:rPr>
            </w:pPr>
            <w:r>
              <w:rPr>
                <w:w w:val="95"/>
                <w:sz w:val="16"/>
              </w:rPr>
              <w:t>FACILITIES &amp; ADMINISTRATIVE COSTS (48%)</w:t>
            </w:r>
          </w:p>
        </w:tc>
        <w:tc>
          <w:tcPr>
            <w:tcW w:w="1170" w:type="dxa"/>
            <w:tcBorders>
              <w:top w:val="nil"/>
            </w:tcBorders>
          </w:tcPr>
          <w:p w:rsidR="00D5506F" w:rsidRDefault="00D5506F" w:rsidP="000354FF">
            <w:pPr>
              <w:pStyle w:val="TableParagraph"/>
              <w:spacing w:before="9" w:line="196" w:lineRule="exact"/>
              <w:ind w:right="14"/>
              <w:rPr>
                <w:sz w:val="18"/>
              </w:rPr>
            </w:pPr>
            <w:r>
              <w:rPr>
                <w:sz w:val="18"/>
              </w:rPr>
              <w:t>$32,432.00</w:t>
            </w:r>
          </w:p>
        </w:tc>
        <w:tc>
          <w:tcPr>
            <w:tcW w:w="1440" w:type="dxa"/>
            <w:tcBorders>
              <w:top w:val="nil"/>
            </w:tcBorders>
          </w:tcPr>
          <w:p w:rsidR="00D5506F" w:rsidRDefault="00D5506F" w:rsidP="000354FF">
            <w:pPr>
              <w:pStyle w:val="TableParagraph"/>
              <w:spacing w:before="9" w:line="196" w:lineRule="exact"/>
              <w:ind w:right="13"/>
              <w:rPr>
                <w:sz w:val="18"/>
              </w:rPr>
            </w:pPr>
            <w:r>
              <w:rPr>
                <w:sz w:val="18"/>
              </w:rPr>
              <w:t>$385.91</w:t>
            </w:r>
          </w:p>
        </w:tc>
        <w:tc>
          <w:tcPr>
            <w:tcW w:w="1080" w:type="dxa"/>
            <w:tcBorders>
              <w:top w:val="nil"/>
            </w:tcBorders>
          </w:tcPr>
          <w:p w:rsidR="00D5506F" w:rsidRDefault="00D5506F" w:rsidP="000354FF">
            <w:pPr>
              <w:pStyle w:val="TableParagraph"/>
              <w:spacing w:before="9" w:line="196" w:lineRule="exact"/>
              <w:ind w:right="12"/>
              <w:rPr>
                <w:sz w:val="18"/>
              </w:rPr>
            </w:pPr>
            <w:r>
              <w:rPr>
                <w:sz w:val="18"/>
              </w:rPr>
              <w:t>$385.91</w:t>
            </w:r>
          </w:p>
        </w:tc>
        <w:tc>
          <w:tcPr>
            <w:tcW w:w="1800" w:type="dxa"/>
            <w:tcBorders>
              <w:top w:val="nil"/>
            </w:tcBorders>
          </w:tcPr>
          <w:p w:rsidR="00D5506F" w:rsidRDefault="00D5506F" w:rsidP="000354FF">
            <w:pPr>
              <w:pStyle w:val="TableParagraph"/>
              <w:spacing w:before="9" w:line="196" w:lineRule="exact"/>
              <w:ind w:right="10"/>
              <w:rPr>
                <w:sz w:val="18"/>
              </w:rPr>
            </w:pPr>
            <w:r>
              <w:rPr>
                <w:sz w:val="18"/>
              </w:rPr>
              <w:t>$10,080.00</w:t>
            </w:r>
          </w:p>
        </w:tc>
        <w:tc>
          <w:tcPr>
            <w:tcW w:w="1620" w:type="dxa"/>
            <w:tcBorders>
              <w:top w:val="nil"/>
            </w:tcBorders>
          </w:tcPr>
          <w:p w:rsidR="00D5506F" w:rsidRDefault="00D5506F" w:rsidP="000354FF">
            <w:pPr>
              <w:pStyle w:val="TableParagraph"/>
              <w:spacing w:before="9" w:line="196" w:lineRule="exact"/>
              <w:ind w:right="8"/>
              <w:rPr>
                <w:sz w:val="18"/>
              </w:rPr>
            </w:pPr>
            <w:r>
              <w:rPr>
                <w:sz w:val="18"/>
              </w:rPr>
              <w:t>$21,966.09</w:t>
            </w:r>
          </w:p>
        </w:tc>
      </w:tr>
      <w:tr w:rsidR="00D5506F" w:rsidTr="00D5506F">
        <w:trPr>
          <w:trHeight w:val="220"/>
        </w:trPr>
        <w:tc>
          <w:tcPr>
            <w:tcW w:w="3330" w:type="dxa"/>
            <w:shd w:val="clear" w:color="auto" w:fill="B3C6E6"/>
          </w:tcPr>
          <w:p w:rsidR="00D5506F" w:rsidRDefault="00D5506F" w:rsidP="000354FF">
            <w:pPr>
              <w:pStyle w:val="TableParagraph"/>
              <w:spacing w:before="4" w:line="196" w:lineRule="exact"/>
              <w:ind w:right="13"/>
              <w:rPr>
                <w:sz w:val="18"/>
              </w:rPr>
            </w:pPr>
            <w:r>
              <w:rPr>
                <w:w w:val="85"/>
                <w:sz w:val="18"/>
              </w:rPr>
              <w:t>TOTAL PROJECT COSTS</w:t>
            </w:r>
          </w:p>
        </w:tc>
        <w:tc>
          <w:tcPr>
            <w:tcW w:w="1170" w:type="dxa"/>
            <w:shd w:val="clear" w:color="auto" w:fill="B3C6E6"/>
          </w:tcPr>
          <w:p w:rsidR="00D5506F" w:rsidRDefault="00D5506F" w:rsidP="000354FF">
            <w:pPr>
              <w:pStyle w:val="TableParagraph"/>
              <w:spacing w:before="4" w:line="196" w:lineRule="exact"/>
              <w:ind w:right="14"/>
              <w:rPr>
                <w:sz w:val="18"/>
              </w:rPr>
            </w:pPr>
            <w:r>
              <w:rPr>
                <w:sz w:val="18"/>
              </w:rPr>
              <w:t>$100,000.00</w:t>
            </w:r>
          </w:p>
        </w:tc>
        <w:tc>
          <w:tcPr>
            <w:tcW w:w="1440" w:type="dxa"/>
            <w:shd w:val="clear" w:color="auto" w:fill="B3C6E6"/>
          </w:tcPr>
          <w:p w:rsidR="00D5506F" w:rsidRDefault="00D5506F" w:rsidP="000354FF">
            <w:pPr>
              <w:pStyle w:val="TableParagraph"/>
              <w:spacing w:before="4" w:line="196" w:lineRule="exact"/>
              <w:ind w:right="12"/>
              <w:rPr>
                <w:sz w:val="18"/>
              </w:rPr>
            </w:pPr>
            <w:r>
              <w:rPr>
                <w:sz w:val="18"/>
              </w:rPr>
              <w:t>$1,189.89</w:t>
            </w:r>
          </w:p>
        </w:tc>
        <w:tc>
          <w:tcPr>
            <w:tcW w:w="1080" w:type="dxa"/>
            <w:shd w:val="clear" w:color="auto" w:fill="B3C6E6"/>
          </w:tcPr>
          <w:p w:rsidR="00D5506F" w:rsidRDefault="00D5506F" w:rsidP="000354FF">
            <w:pPr>
              <w:pStyle w:val="TableParagraph"/>
              <w:spacing w:before="4" w:line="196" w:lineRule="exact"/>
              <w:ind w:right="11"/>
              <w:rPr>
                <w:sz w:val="18"/>
              </w:rPr>
            </w:pPr>
            <w:r>
              <w:rPr>
                <w:sz w:val="18"/>
              </w:rPr>
              <w:t>$1,189.89</w:t>
            </w:r>
          </w:p>
        </w:tc>
        <w:tc>
          <w:tcPr>
            <w:tcW w:w="1800" w:type="dxa"/>
            <w:shd w:val="clear" w:color="auto" w:fill="B3C6E6"/>
          </w:tcPr>
          <w:p w:rsidR="00D5506F" w:rsidRDefault="00D5506F" w:rsidP="000354FF">
            <w:pPr>
              <w:pStyle w:val="TableParagraph"/>
              <w:spacing w:before="4" w:line="196" w:lineRule="exact"/>
              <w:ind w:right="9"/>
              <w:rPr>
                <w:sz w:val="18"/>
              </w:rPr>
            </w:pPr>
            <w:r>
              <w:rPr>
                <w:sz w:val="18"/>
              </w:rPr>
              <w:t>$31,080.00</w:t>
            </w:r>
          </w:p>
        </w:tc>
        <w:tc>
          <w:tcPr>
            <w:tcW w:w="1620" w:type="dxa"/>
            <w:shd w:val="clear" w:color="auto" w:fill="B3C6E6"/>
          </w:tcPr>
          <w:p w:rsidR="00D5506F" w:rsidRDefault="00D5506F" w:rsidP="000354FF">
            <w:pPr>
              <w:pStyle w:val="TableParagraph"/>
              <w:spacing w:before="4" w:line="196" w:lineRule="exact"/>
              <w:ind w:right="7"/>
              <w:rPr>
                <w:sz w:val="18"/>
              </w:rPr>
            </w:pPr>
            <w:r>
              <w:rPr>
                <w:sz w:val="18"/>
              </w:rPr>
              <w:t>$67,730.11</w:t>
            </w:r>
          </w:p>
        </w:tc>
      </w:tr>
    </w:tbl>
    <w:p w:rsidR="006D0F6D" w:rsidRPr="006D0F6D" w:rsidRDefault="006D0F6D" w:rsidP="006D0F6D">
      <w:pPr>
        <w:tabs>
          <w:tab w:val="left" w:pos="2000"/>
        </w:tabs>
        <w:spacing w:before="3" w:line="237" w:lineRule="auto"/>
        <w:ind w:right="1427"/>
        <w:rPr>
          <w:sz w:val="24"/>
          <w:szCs w:val="24"/>
        </w:rPr>
      </w:pPr>
    </w:p>
    <w:p w:rsidR="00D5506F" w:rsidRDefault="00D5506F" w:rsidP="00D5506F">
      <w:pPr>
        <w:pStyle w:val="ListParagraph"/>
        <w:numPr>
          <w:ilvl w:val="0"/>
          <w:numId w:val="6"/>
        </w:numPr>
        <w:tabs>
          <w:tab w:val="left" w:pos="271"/>
        </w:tabs>
        <w:spacing w:before="26"/>
        <w:rPr>
          <w:sz w:val="17"/>
        </w:rPr>
      </w:pPr>
      <w:r>
        <w:rPr>
          <w:sz w:val="17"/>
        </w:rPr>
        <w:t>Funds</w:t>
      </w:r>
      <w:r>
        <w:rPr>
          <w:spacing w:val="-6"/>
          <w:sz w:val="17"/>
        </w:rPr>
        <w:t xml:space="preserve"> </w:t>
      </w:r>
      <w:r>
        <w:rPr>
          <w:sz w:val="17"/>
        </w:rPr>
        <w:t>allocated</w:t>
      </w:r>
      <w:r>
        <w:rPr>
          <w:spacing w:val="-4"/>
          <w:sz w:val="17"/>
        </w:rPr>
        <w:t xml:space="preserve"> </w:t>
      </w:r>
      <w:r>
        <w:rPr>
          <w:sz w:val="17"/>
        </w:rPr>
        <w:t>to</w:t>
      </w:r>
      <w:r>
        <w:rPr>
          <w:spacing w:val="-5"/>
          <w:sz w:val="17"/>
        </w:rPr>
        <w:t xml:space="preserve"> </w:t>
      </w:r>
      <w:r>
        <w:rPr>
          <w:sz w:val="17"/>
        </w:rPr>
        <w:t>Ronan</w:t>
      </w:r>
      <w:r>
        <w:rPr>
          <w:spacing w:val="-5"/>
          <w:sz w:val="17"/>
        </w:rPr>
        <w:t xml:space="preserve"> </w:t>
      </w:r>
      <w:r>
        <w:rPr>
          <w:sz w:val="17"/>
        </w:rPr>
        <w:t>School</w:t>
      </w:r>
      <w:r>
        <w:rPr>
          <w:spacing w:val="-4"/>
          <w:sz w:val="17"/>
        </w:rPr>
        <w:t xml:space="preserve"> </w:t>
      </w:r>
      <w:r>
        <w:rPr>
          <w:sz w:val="17"/>
        </w:rPr>
        <w:t>District</w:t>
      </w:r>
      <w:r>
        <w:rPr>
          <w:spacing w:val="-6"/>
          <w:sz w:val="17"/>
        </w:rPr>
        <w:t xml:space="preserve"> </w:t>
      </w:r>
      <w:r>
        <w:rPr>
          <w:sz w:val="17"/>
        </w:rPr>
        <w:t>are being</w:t>
      </w:r>
      <w:r>
        <w:rPr>
          <w:spacing w:val="-5"/>
          <w:sz w:val="17"/>
        </w:rPr>
        <w:t xml:space="preserve"> </w:t>
      </w:r>
      <w:r>
        <w:rPr>
          <w:sz w:val="17"/>
        </w:rPr>
        <w:t>re-budgeted for Columbia Falls High School in Montana.</w:t>
      </w:r>
    </w:p>
    <w:p w:rsidR="00D5506F" w:rsidRDefault="00D5506F" w:rsidP="00D5506F">
      <w:pPr>
        <w:pStyle w:val="ListParagraph"/>
        <w:numPr>
          <w:ilvl w:val="0"/>
          <w:numId w:val="6"/>
        </w:numPr>
        <w:tabs>
          <w:tab w:val="left" w:pos="271"/>
        </w:tabs>
        <w:spacing w:before="26"/>
        <w:rPr>
          <w:sz w:val="17"/>
        </w:rPr>
      </w:pPr>
      <w:r>
        <w:rPr>
          <w:sz w:val="17"/>
        </w:rPr>
        <w:t xml:space="preserve">Funds allocated to Paradox High School to be re-budgeted for Ute Mountain Tribe in </w:t>
      </w:r>
      <w:proofErr w:type="spellStart"/>
      <w:r>
        <w:rPr>
          <w:sz w:val="17"/>
        </w:rPr>
        <w:t>Towoac</w:t>
      </w:r>
      <w:proofErr w:type="spellEnd"/>
      <w:r>
        <w:rPr>
          <w:sz w:val="17"/>
        </w:rPr>
        <w:t>, Colorado (pending tribal approvals).</w:t>
      </w:r>
    </w:p>
    <w:p w:rsidR="00D5506F" w:rsidRDefault="00D5506F" w:rsidP="00D5506F">
      <w:pPr>
        <w:pStyle w:val="ListParagraph"/>
        <w:numPr>
          <w:ilvl w:val="0"/>
          <w:numId w:val="6"/>
        </w:numPr>
        <w:tabs>
          <w:tab w:val="left" w:pos="271"/>
        </w:tabs>
        <w:spacing w:before="27"/>
        <w:rPr>
          <w:sz w:val="17"/>
        </w:rPr>
      </w:pPr>
      <w:r>
        <w:rPr>
          <w:sz w:val="17"/>
        </w:rPr>
        <w:t>University</w:t>
      </w:r>
      <w:r>
        <w:rPr>
          <w:spacing w:val="-6"/>
          <w:sz w:val="17"/>
        </w:rPr>
        <w:t xml:space="preserve"> </w:t>
      </w:r>
      <w:r>
        <w:rPr>
          <w:sz w:val="17"/>
        </w:rPr>
        <w:t>of</w:t>
      </w:r>
      <w:r>
        <w:rPr>
          <w:spacing w:val="-5"/>
          <w:sz w:val="17"/>
        </w:rPr>
        <w:t xml:space="preserve"> </w:t>
      </w:r>
      <w:r>
        <w:rPr>
          <w:sz w:val="17"/>
        </w:rPr>
        <w:t>Montana's</w:t>
      </w:r>
      <w:r>
        <w:rPr>
          <w:spacing w:val="-7"/>
          <w:sz w:val="17"/>
        </w:rPr>
        <w:t xml:space="preserve"> </w:t>
      </w:r>
      <w:r>
        <w:rPr>
          <w:sz w:val="17"/>
        </w:rPr>
        <w:t>payment</w:t>
      </w:r>
      <w:r>
        <w:rPr>
          <w:spacing w:val="-6"/>
          <w:sz w:val="17"/>
        </w:rPr>
        <w:t xml:space="preserve"> </w:t>
      </w:r>
      <w:r>
        <w:rPr>
          <w:sz w:val="17"/>
        </w:rPr>
        <w:t>will</w:t>
      </w:r>
      <w:r>
        <w:rPr>
          <w:spacing w:val="-5"/>
          <w:sz w:val="17"/>
        </w:rPr>
        <w:t xml:space="preserve"> </w:t>
      </w:r>
      <w:r>
        <w:rPr>
          <w:sz w:val="17"/>
        </w:rPr>
        <w:t>be</w:t>
      </w:r>
      <w:r>
        <w:rPr>
          <w:spacing w:val="-5"/>
          <w:sz w:val="17"/>
        </w:rPr>
        <w:t xml:space="preserve"> </w:t>
      </w:r>
      <w:r>
        <w:rPr>
          <w:sz w:val="17"/>
        </w:rPr>
        <w:t>reflected</w:t>
      </w:r>
      <w:r>
        <w:rPr>
          <w:spacing w:val="-5"/>
          <w:sz w:val="17"/>
        </w:rPr>
        <w:t xml:space="preserve"> </w:t>
      </w:r>
      <w:r>
        <w:rPr>
          <w:sz w:val="17"/>
        </w:rPr>
        <w:t>it</w:t>
      </w:r>
      <w:r>
        <w:rPr>
          <w:spacing w:val="-6"/>
          <w:sz w:val="17"/>
        </w:rPr>
        <w:t xml:space="preserve"> </w:t>
      </w:r>
      <w:r>
        <w:rPr>
          <w:sz w:val="17"/>
        </w:rPr>
        <w:t>in</w:t>
      </w:r>
      <w:r>
        <w:rPr>
          <w:spacing w:val="-4"/>
          <w:sz w:val="17"/>
        </w:rPr>
        <w:t xml:space="preserve"> </w:t>
      </w:r>
      <w:r>
        <w:rPr>
          <w:sz w:val="17"/>
        </w:rPr>
        <w:t>the</w:t>
      </w:r>
      <w:r>
        <w:rPr>
          <w:spacing w:val="-5"/>
          <w:sz w:val="17"/>
        </w:rPr>
        <w:t xml:space="preserve"> </w:t>
      </w:r>
      <w:r>
        <w:rPr>
          <w:sz w:val="17"/>
        </w:rPr>
        <w:t>October 2019</w:t>
      </w:r>
      <w:r>
        <w:rPr>
          <w:spacing w:val="-5"/>
          <w:sz w:val="17"/>
        </w:rPr>
        <w:t xml:space="preserve"> </w:t>
      </w:r>
      <w:r>
        <w:rPr>
          <w:sz w:val="17"/>
        </w:rPr>
        <w:t>Report</w:t>
      </w:r>
    </w:p>
    <w:p w:rsidR="00D5506F" w:rsidRDefault="00D5506F" w:rsidP="00D5506F">
      <w:pPr>
        <w:pStyle w:val="ListParagraph"/>
        <w:numPr>
          <w:ilvl w:val="0"/>
          <w:numId w:val="6"/>
        </w:numPr>
        <w:tabs>
          <w:tab w:val="left" w:pos="271"/>
        </w:tabs>
        <w:spacing w:before="28"/>
        <w:rPr>
          <w:sz w:val="17"/>
        </w:rPr>
      </w:pPr>
      <w:r>
        <w:rPr>
          <w:sz w:val="17"/>
        </w:rPr>
        <w:t>Award</w:t>
      </w:r>
      <w:r>
        <w:rPr>
          <w:spacing w:val="-6"/>
          <w:sz w:val="17"/>
        </w:rPr>
        <w:t xml:space="preserve"> </w:t>
      </w:r>
      <w:r>
        <w:rPr>
          <w:sz w:val="17"/>
        </w:rPr>
        <w:t>requires</w:t>
      </w:r>
      <w:r>
        <w:rPr>
          <w:spacing w:val="-6"/>
          <w:sz w:val="17"/>
        </w:rPr>
        <w:t xml:space="preserve"> </w:t>
      </w:r>
      <w:r>
        <w:rPr>
          <w:sz w:val="17"/>
        </w:rPr>
        <w:t>match</w:t>
      </w:r>
      <w:r>
        <w:rPr>
          <w:spacing w:val="-6"/>
          <w:sz w:val="17"/>
        </w:rPr>
        <w:t xml:space="preserve"> </w:t>
      </w:r>
      <w:r>
        <w:rPr>
          <w:sz w:val="17"/>
        </w:rPr>
        <w:t>of</w:t>
      </w:r>
      <w:r>
        <w:rPr>
          <w:spacing w:val="-6"/>
          <w:sz w:val="17"/>
        </w:rPr>
        <w:t xml:space="preserve"> </w:t>
      </w:r>
      <w:r>
        <w:rPr>
          <w:sz w:val="17"/>
        </w:rPr>
        <w:t>$33,833.</w:t>
      </w:r>
      <w:r>
        <w:rPr>
          <w:spacing w:val="-7"/>
          <w:sz w:val="17"/>
        </w:rPr>
        <w:t xml:space="preserve"> </w:t>
      </w:r>
      <w:r>
        <w:rPr>
          <w:sz w:val="17"/>
        </w:rPr>
        <w:t>The</w:t>
      </w:r>
      <w:r>
        <w:rPr>
          <w:spacing w:val="-6"/>
          <w:sz w:val="17"/>
        </w:rPr>
        <w:t xml:space="preserve"> </w:t>
      </w:r>
      <w:r>
        <w:rPr>
          <w:sz w:val="17"/>
        </w:rPr>
        <w:t>proposed</w:t>
      </w:r>
      <w:r>
        <w:rPr>
          <w:spacing w:val="-5"/>
          <w:sz w:val="17"/>
        </w:rPr>
        <w:t xml:space="preserve"> </w:t>
      </w:r>
      <w:r>
        <w:rPr>
          <w:sz w:val="17"/>
        </w:rPr>
        <w:t>details</w:t>
      </w:r>
      <w:r>
        <w:rPr>
          <w:spacing w:val="-9"/>
          <w:sz w:val="17"/>
        </w:rPr>
        <w:t xml:space="preserve"> </w:t>
      </w:r>
      <w:r>
        <w:rPr>
          <w:sz w:val="17"/>
        </w:rPr>
        <w:t>included</w:t>
      </w:r>
      <w:r>
        <w:rPr>
          <w:spacing w:val="-5"/>
          <w:sz w:val="17"/>
        </w:rPr>
        <w:t xml:space="preserve"> </w:t>
      </w:r>
      <w:r>
        <w:rPr>
          <w:sz w:val="17"/>
        </w:rPr>
        <w:t>$17,549</w:t>
      </w:r>
      <w:r>
        <w:rPr>
          <w:spacing w:val="-7"/>
          <w:sz w:val="17"/>
        </w:rPr>
        <w:t xml:space="preserve"> </w:t>
      </w:r>
      <w:r>
        <w:rPr>
          <w:sz w:val="17"/>
        </w:rPr>
        <w:t>Dan's</w:t>
      </w:r>
      <w:r>
        <w:rPr>
          <w:spacing w:val="-6"/>
          <w:sz w:val="17"/>
        </w:rPr>
        <w:t xml:space="preserve"> </w:t>
      </w:r>
      <w:r>
        <w:rPr>
          <w:sz w:val="17"/>
        </w:rPr>
        <w:t>salary,</w:t>
      </w:r>
      <w:r>
        <w:rPr>
          <w:spacing w:val="-7"/>
          <w:sz w:val="17"/>
        </w:rPr>
        <w:t xml:space="preserve"> </w:t>
      </w:r>
      <w:r>
        <w:rPr>
          <w:sz w:val="17"/>
        </w:rPr>
        <w:t>$4,973</w:t>
      </w:r>
      <w:r>
        <w:rPr>
          <w:spacing w:val="-7"/>
          <w:sz w:val="17"/>
        </w:rPr>
        <w:t xml:space="preserve"> </w:t>
      </w:r>
      <w:r>
        <w:rPr>
          <w:sz w:val="17"/>
        </w:rPr>
        <w:t>ERE,</w:t>
      </w:r>
      <w:r>
        <w:rPr>
          <w:spacing w:val="-7"/>
          <w:sz w:val="17"/>
        </w:rPr>
        <w:t xml:space="preserve"> </w:t>
      </w:r>
      <w:r>
        <w:rPr>
          <w:sz w:val="17"/>
        </w:rPr>
        <w:t>$10,811</w:t>
      </w:r>
      <w:r>
        <w:rPr>
          <w:spacing w:val="-6"/>
          <w:sz w:val="17"/>
        </w:rPr>
        <w:t xml:space="preserve"> </w:t>
      </w:r>
      <w:r>
        <w:rPr>
          <w:sz w:val="17"/>
        </w:rPr>
        <w:t>F&amp;A</w:t>
      </w:r>
      <w:r>
        <w:rPr>
          <w:spacing w:val="-6"/>
          <w:sz w:val="17"/>
        </w:rPr>
        <w:t xml:space="preserve"> </w:t>
      </w:r>
      <w:r>
        <w:rPr>
          <w:sz w:val="17"/>
        </w:rPr>
        <w:t>and</w:t>
      </w:r>
      <w:r>
        <w:rPr>
          <w:spacing w:val="-7"/>
          <w:sz w:val="17"/>
        </w:rPr>
        <w:t xml:space="preserve"> </w:t>
      </w:r>
      <w:r>
        <w:rPr>
          <w:sz w:val="17"/>
        </w:rPr>
        <w:t>$500</w:t>
      </w:r>
      <w:r>
        <w:rPr>
          <w:spacing w:val="-6"/>
          <w:sz w:val="17"/>
        </w:rPr>
        <w:t xml:space="preserve"> </w:t>
      </w:r>
      <w:r>
        <w:rPr>
          <w:sz w:val="17"/>
        </w:rPr>
        <w:t>in-kind</w:t>
      </w:r>
      <w:r>
        <w:rPr>
          <w:spacing w:val="-6"/>
          <w:sz w:val="17"/>
        </w:rPr>
        <w:t xml:space="preserve"> </w:t>
      </w:r>
      <w:r>
        <w:rPr>
          <w:sz w:val="17"/>
        </w:rPr>
        <w:t>from</w:t>
      </w:r>
      <w:r>
        <w:rPr>
          <w:spacing w:val="-7"/>
          <w:sz w:val="17"/>
        </w:rPr>
        <w:t xml:space="preserve"> </w:t>
      </w:r>
      <w:r>
        <w:rPr>
          <w:sz w:val="17"/>
        </w:rPr>
        <w:t>San</w:t>
      </w:r>
      <w:r>
        <w:rPr>
          <w:spacing w:val="-6"/>
          <w:sz w:val="17"/>
        </w:rPr>
        <w:t xml:space="preserve"> </w:t>
      </w:r>
      <w:r>
        <w:rPr>
          <w:sz w:val="17"/>
        </w:rPr>
        <w:t>Miguel</w:t>
      </w:r>
      <w:r>
        <w:rPr>
          <w:spacing w:val="-7"/>
          <w:sz w:val="17"/>
        </w:rPr>
        <w:t xml:space="preserve"> </w:t>
      </w:r>
      <w:r>
        <w:rPr>
          <w:sz w:val="17"/>
        </w:rPr>
        <w:t>Watershed</w:t>
      </w:r>
    </w:p>
    <w:p w:rsidR="00D5506F" w:rsidRPr="0025753C" w:rsidRDefault="00D5506F" w:rsidP="00D5506F">
      <w:pPr>
        <w:pStyle w:val="BodyText"/>
        <w:spacing w:before="35"/>
        <w:ind w:left="148"/>
        <w:rPr>
          <w:sz w:val="17"/>
          <w:szCs w:val="17"/>
        </w:rPr>
      </w:pPr>
      <w:r w:rsidRPr="0025753C">
        <w:rPr>
          <w:w w:val="105"/>
          <w:sz w:val="17"/>
          <w:szCs w:val="17"/>
        </w:rPr>
        <w:t xml:space="preserve">If there is an expense/encumbrance that was incorrectly budgeted/included or if there is any other issues with this report, please contact </w:t>
      </w:r>
      <w:hyperlink r:id="rId9">
        <w:r w:rsidRPr="0025753C">
          <w:rPr>
            <w:w w:val="105"/>
            <w:sz w:val="17"/>
            <w:szCs w:val="17"/>
          </w:rPr>
          <w:t>HIDAResearch@asu.edu.</w:t>
        </w:r>
      </w:hyperlink>
    </w:p>
    <w:p w:rsidR="006D0F6D" w:rsidRDefault="006D0F6D" w:rsidP="006D0F6D">
      <w:pPr>
        <w:pStyle w:val="ListParagraph"/>
        <w:tabs>
          <w:tab w:val="left" w:pos="1999"/>
          <w:tab w:val="left" w:pos="2000"/>
        </w:tabs>
        <w:spacing w:before="3" w:line="235" w:lineRule="auto"/>
        <w:ind w:left="2000" w:right="1650" w:firstLine="0"/>
        <w:rPr>
          <w:sz w:val="24"/>
          <w:szCs w:val="24"/>
        </w:rPr>
      </w:pPr>
    </w:p>
    <w:p w:rsidR="006D0F6D" w:rsidRDefault="006D0F6D" w:rsidP="006D0F6D">
      <w:pPr>
        <w:pStyle w:val="ListParagraph"/>
        <w:tabs>
          <w:tab w:val="left" w:pos="1999"/>
          <w:tab w:val="left" w:pos="2000"/>
        </w:tabs>
        <w:spacing w:before="3" w:line="235" w:lineRule="auto"/>
        <w:ind w:left="2000" w:right="1650" w:firstLine="0"/>
        <w:rPr>
          <w:sz w:val="24"/>
          <w:szCs w:val="24"/>
        </w:rPr>
      </w:pPr>
    </w:p>
    <w:p w:rsidR="006D0F6D" w:rsidRPr="004E439A" w:rsidRDefault="006D0F6D" w:rsidP="004E439A">
      <w:pPr>
        <w:tabs>
          <w:tab w:val="left" w:pos="1999"/>
          <w:tab w:val="left" w:pos="2000"/>
        </w:tabs>
        <w:spacing w:before="3" w:line="235" w:lineRule="auto"/>
        <w:ind w:right="1650"/>
        <w:rPr>
          <w:sz w:val="24"/>
          <w:szCs w:val="24"/>
        </w:rPr>
      </w:pPr>
    </w:p>
    <w:p w:rsidR="00B62BDA" w:rsidRDefault="00B62BDA" w:rsidP="006F2384">
      <w:pPr>
        <w:pStyle w:val="BlockText"/>
        <w:ind w:left="1440" w:hanging="720"/>
        <w:rPr>
          <w:i/>
        </w:rPr>
      </w:pPr>
    </w:p>
    <w:p w:rsidR="00D5506F" w:rsidRDefault="00D5506F" w:rsidP="006F2384">
      <w:pPr>
        <w:pStyle w:val="BlockText"/>
        <w:ind w:left="1440" w:hanging="720"/>
        <w:rPr>
          <w:rFonts w:ascii="Tw Cen MT" w:hAnsi="Tw Cen MT"/>
          <w:b/>
          <w:i/>
        </w:rPr>
      </w:pPr>
    </w:p>
    <w:p w:rsidR="00D5506F" w:rsidRDefault="00D5506F" w:rsidP="006F2384">
      <w:pPr>
        <w:pStyle w:val="BlockText"/>
        <w:ind w:left="1440" w:hanging="720"/>
        <w:rPr>
          <w:rFonts w:ascii="Tw Cen MT" w:hAnsi="Tw Cen MT"/>
          <w:b/>
          <w:i/>
        </w:rPr>
      </w:pPr>
    </w:p>
    <w:p w:rsidR="004B78AE" w:rsidRPr="006F2384" w:rsidRDefault="00E91C3F" w:rsidP="006F2384">
      <w:pPr>
        <w:pStyle w:val="BlockText"/>
        <w:ind w:left="1440" w:hanging="720"/>
        <w:rPr>
          <w:i/>
        </w:rPr>
      </w:pPr>
      <w:r w:rsidRPr="00B62BDA">
        <w:rPr>
          <w:rFonts w:ascii="Tw Cen MT" w:hAnsi="Tw Cen MT"/>
          <w:b/>
          <w:i/>
        </w:rPr>
        <w:lastRenderedPageBreak/>
        <w:t xml:space="preserve">4.  </w:t>
      </w:r>
      <w:r w:rsidR="004E439A" w:rsidRPr="00B62BDA">
        <w:rPr>
          <w:rFonts w:ascii="Tw Cen MT" w:hAnsi="Tw Cen MT"/>
          <w:b/>
          <w:i/>
        </w:rPr>
        <w:t xml:space="preserve"> </w:t>
      </w:r>
      <w:r w:rsidR="00AF6D6D" w:rsidRPr="00B62BDA">
        <w:rPr>
          <w:rFonts w:ascii="Tw Cen MT" w:hAnsi="Tw Cen MT"/>
          <w:b/>
          <w:i/>
        </w:rPr>
        <w:t>A description of equipment, techniques, websites, software, and materials developed, used or evaluated</w:t>
      </w:r>
      <w:r w:rsidR="00AF6D6D" w:rsidRPr="00E91C3F">
        <w:rPr>
          <w:i/>
        </w:rPr>
        <w:t>.</w:t>
      </w:r>
    </w:p>
    <w:p w:rsidR="004B78AE" w:rsidRPr="004374B2" w:rsidRDefault="004B78AE" w:rsidP="004374B2">
      <w:pPr>
        <w:tabs>
          <w:tab w:val="left" w:pos="1680"/>
        </w:tabs>
        <w:spacing w:before="101"/>
        <w:ind w:left="720"/>
        <w:rPr>
          <w:rFonts w:ascii="Tw Cen MT" w:hAnsi="Tw Cen MT"/>
          <w:b/>
          <w:sz w:val="28"/>
        </w:rPr>
      </w:pPr>
      <w:r w:rsidRPr="004374B2">
        <w:rPr>
          <w:rFonts w:ascii="Tw Cen MT" w:hAnsi="Tw Cen MT"/>
          <w:b/>
          <w:color w:val="943634"/>
          <w:sz w:val="28"/>
        </w:rPr>
        <w:t>EQUIPMENT</w:t>
      </w:r>
      <w:r w:rsidRPr="004374B2">
        <w:rPr>
          <w:rFonts w:ascii="Tw Cen MT" w:hAnsi="Tw Cen MT"/>
          <w:b/>
          <w:color w:val="943634"/>
          <w:spacing w:val="-4"/>
          <w:sz w:val="28"/>
        </w:rPr>
        <w:t xml:space="preserve"> </w:t>
      </w:r>
      <w:r w:rsidRPr="004374B2">
        <w:rPr>
          <w:rFonts w:ascii="Tw Cen MT" w:hAnsi="Tw Cen MT"/>
          <w:b/>
          <w:color w:val="943634"/>
          <w:sz w:val="28"/>
        </w:rPr>
        <w:t>LIST</w:t>
      </w:r>
      <w:r w:rsidR="004C34C2" w:rsidRPr="004374B2">
        <w:rPr>
          <w:rFonts w:ascii="Tw Cen MT" w:hAnsi="Tw Cen MT"/>
          <w:b/>
          <w:color w:val="943634"/>
          <w:sz w:val="28"/>
        </w:rPr>
        <w:t xml:space="preserve"> </w:t>
      </w:r>
      <w:r w:rsidR="004C34C2" w:rsidRPr="004374B2">
        <w:rPr>
          <w:rFonts w:ascii="Tw Cen MT" w:hAnsi="Tw Cen MT"/>
          <w:color w:val="943634"/>
          <w:sz w:val="28"/>
        </w:rPr>
        <w:t>(developed with input from Core team &amp;</w:t>
      </w:r>
      <w:r w:rsidR="004374B2" w:rsidRPr="004374B2">
        <w:rPr>
          <w:rFonts w:ascii="Tw Cen MT" w:hAnsi="Tw Cen MT"/>
          <w:color w:val="943634"/>
          <w:sz w:val="28"/>
        </w:rPr>
        <w:t xml:space="preserve"> Project teachers)</w:t>
      </w:r>
    </w:p>
    <w:p w:rsidR="004B78AE" w:rsidRPr="00075401" w:rsidRDefault="004B78AE" w:rsidP="004374B2">
      <w:pPr>
        <w:spacing w:before="200"/>
        <w:ind w:left="720"/>
        <w:rPr>
          <w:b/>
          <w:sz w:val="18"/>
        </w:rPr>
      </w:pPr>
      <w:r w:rsidRPr="00075401">
        <w:rPr>
          <w:b/>
          <w:sz w:val="18"/>
        </w:rPr>
        <w:t>DIGITAL WATER QUALITY TEST</w:t>
      </w:r>
      <w:r w:rsidRPr="00075401">
        <w:rPr>
          <w:b/>
          <w:spacing w:val="-13"/>
          <w:sz w:val="18"/>
        </w:rPr>
        <w:t xml:space="preserve"> </w:t>
      </w:r>
      <w:r w:rsidRPr="00075401">
        <w:rPr>
          <w:b/>
          <w:sz w:val="18"/>
        </w:rPr>
        <w:t>EQUIPMENT</w:t>
      </w:r>
    </w:p>
    <w:p w:rsidR="004B78AE" w:rsidRDefault="004B78AE" w:rsidP="004B78AE">
      <w:pPr>
        <w:pStyle w:val="BodyText"/>
        <w:spacing w:before="2"/>
        <w:rPr>
          <w:sz w:val="18"/>
        </w:rPr>
      </w:pPr>
    </w:p>
    <w:tbl>
      <w:tblPr>
        <w:tblW w:w="0" w:type="auto"/>
        <w:tblInd w:w="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04"/>
        <w:gridCol w:w="3691"/>
        <w:gridCol w:w="1800"/>
        <w:gridCol w:w="1464"/>
      </w:tblGrid>
      <w:tr w:rsidR="004B78AE" w:rsidTr="009F245A">
        <w:trPr>
          <w:trHeight w:val="524"/>
        </w:trPr>
        <w:tc>
          <w:tcPr>
            <w:tcW w:w="2504" w:type="dxa"/>
            <w:tcBorders>
              <w:left w:val="single" w:sz="8" w:space="0" w:color="000000"/>
              <w:bottom w:val="single" w:sz="6" w:space="0" w:color="000000"/>
              <w:right w:val="single" w:sz="6" w:space="0" w:color="000000"/>
            </w:tcBorders>
          </w:tcPr>
          <w:p w:rsidR="004B78AE" w:rsidRDefault="004B78AE" w:rsidP="004B78AE">
            <w:pPr>
              <w:pStyle w:val="TableParagraph"/>
              <w:spacing w:before="23"/>
              <w:ind w:left="952" w:right="1054"/>
              <w:jc w:val="center"/>
              <w:rPr>
                <w:rFonts w:ascii="Calibri"/>
                <w:b/>
                <w:sz w:val="18"/>
              </w:rPr>
            </w:pPr>
            <w:r>
              <w:rPr>
                <w:rFonts w:ascii="Calibri"/>
                <w:b/>
                <w:sz w:val="18"/>
              </w:rPr>
              <w:t>Notes</w:t>
            </w:r>
          </w:p>
        </w:tc>
        <w:tc>
          <w:tcPr>
            <w:tcW w:w="3691" w:type="dxa"/>
            <w:tcBorders>
              <w:left w:val="single" w:sz="6" w:space="0" w:color="000000"/>
              <w:bottom w:val="single" w:sz="6" w:space="0" w:color="000000"/>
              <w:right w:val="single" w:sz="6" w:space="0" w:color="000000"/>
            </w:tcBorders>
          </w:tcPr>
          <w:p w:rsidR="004B78AE" w:rsidRDefault="004B78AE" w:rsidP="004B78AE">
            <w:pPr>
              <w:pStyle w:val="TableParagraph"/>
              <w:spacing w:before="47"/>
              <w:ind w:left="1449" w:right="1330"/>
              <w:jc w:val="center"/>
              <w:rPr>
                <w:rFonts w:ascii="Calibri"/>
                <w:b/>
                <w:sz w:val="18"/>
              </w:rPr>
            </w:pPr>
            <w:r>
              <w:rPr>
                <w:rFonts w:ascii="Calibri"/>
                <w:b/>
                <w:sz w:val="18"/>
              </w:rPr>
              <w:t>Description</w:t>
            </w:r>
          </w:p>
        </w:tc>
        <w:tc>
          <w:tcPr>
            <w:tcW w:w="1800" w:type="dxa"/>
            <w:tcBorders>
              <w:left w:val="single" w:sz="6" w:space="0" w:color="000000"/>
              <w:bottom w:val="single" w:sz="6" w:space="0" w:color="000000"/>
              <w:right w:val="single" w:sz="6" w:space="0" w:color="000000"/>
            </w:tcBorders>
          </w:tcPr>
          <w:p w:rsidR="004B78AE" w:rsidRDefault="004B78AE" w:rsidP="004B78AE">
            <w:pPr>
              <w:pStyle w:val="TableParagraph"/>
              <w:spacing w:before="23" w:line="271" w:lineRule="auto"/>
              <w:ind w:left="642" w:hanging="77"/>
              <w:rPr>
                <w:rFonts w:ascii="Calibri" w:hAnsi="Calibri"/>
                <w:b/>
                <w:sz w:val="18"/>
              </w:rPr>
            </w:pPr>
            <w:r>
              <w:rPr>
                <w:rFonts w:ascii="Calibri" w:hAnsi="Calibri"/>
                <w:b/>
                <w:sz w:val="18"/>
              </w:rPr>
              <w:t>Unit Price “wired”</w:t>
            </w:r>
          </w:p>
        </w:tc>
        <w:tc>
          <w:tcPr>
            <w:tcW w:w="1464" w:type="dxa"/>
            <w:tcBorders>
              <w:left w:val="single" w:sz="6" w:space="0" w:color="000000"/>
              <w:bottom w:val="single" w:sz="6" w:space="0" w:color="000000"/>
              <w:right w:val="single" w:sz="6" w:space="0" w:color="000000"/>
            </w:tcBorders>
          </w:tcPr>
          <w:p w:rsidR="004B78AE" w:rsidRDefault="004B78AE" w:rsidP="004B78AE">
            <w:pPr>
              <w:pStyle w:val="TableParagraph"/>
              <w:spacing w:before="23"/>
              <w:ind w:left="332" w:right="305"/>
              <w:jc w:val="center"/>
              <w:rPr>
                <w:rFonts w:ascii="Calibri" w:hAnsi="Calibri"/>
                <w:b/>
                <w:sz w:val="18"/>
              </w:rPr>
            </w:pPr>
            <w:r>
              <w:rPr>
                <w:rFonts w:ascii="Calibri" w:hAnsi="Calibri"/>
                <w:b/>
                <w:w w:val="95"/>
                <w:sz w:val="18"/>
              </w:rPr>
              <w:t xml:space="preserve">Unit price “wireless </w:t>
            </w:r>
            <w:r>
              <w:rPr>
                <w:rFonts w:ascii="Calibri" w:hAnsi="Calibri"/>
                <w:b/>
                <w:sz w:val="18"/>
              </w:rPr>
              <w:t>”</w:t>
            </w:r>
          </w:p>
        </w:tc>
      </w:tr>
      <w:tr w:rsidR="004B78AE" w:rsidTr="009F245A">
        <w:trPr>
          <w:trHeight w:val="275"/>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line="205" w:lineRule="exact"/>
              <w:ind w:left="120"/>
              <w:rPr>
                <w:rFonts w:ascii="Calibri"/>
                <w:sz w:val="18"/>
              </w:rPr>
            </w:pPr>
            <w:r>
              <w:rPr>
                <w:rFonts w:ascii="Calibri"/>
                <w:sz w:val="18"/>
              </w:rPr>
              <w:t>WATER QUALITY WITH VERNIER</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line="205" w:lineRule="exact"/>
              <w:ind w:right="150"/>
              <w:jc w:val="right"/>
              <w:rPr>
                <w:rFonts w:ascii="Calibri"/>
                <w:sz w:val="18"/>
              </w:rPr>
            </w:pPr>
            <w:r>
              <w:rPr>
                <w:rFonts w:ascii="Calibri"/>
                <w:sz w:val="18"/>
              </w:rPr>
              <w:t>48.00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line="205" w:lineRule="exact"/>
              <w:ind w:right="91"/>
              <w:jc w:val="right"/>
              <w:rPr>
                <w:rFonts w:ascii="Calibri"/>
                <w:sz w:val="18"/>
              </w:rPr>
            </w:pPr>
            <w:r>
              <w:rPr>
                <w:rFonts w:ascii="Calibri"/>
                <w:sz w:val="18"/>
              </w:rPr>
              <w:t>48.00</w:t>
            </w: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VERNIER LabQuest2</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329.00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91"/>
              <w:jc w:val="right"/>
              <w:rPr>
                <w:rFonts w:ascii="Calibri"/>
                <w:sz w:val="18"/>
              </w:rPr>
            </w:pPr>
            <w:r>
              <w:rPr>
                <w:rFonts w:ascii="Calibri"/>
                <w:sz w:val="18"/>
              </w:rPr>
              <w:t>329.00</w:t>
            </w:r>
          </w:p>
        </w:tc>
      </w:tr>
      <w:tr w:rsidR="004B78AE" w:rsidTr="009F245A">
        <w:trPr>
          <w:trHeight w:val="311"/>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ind w:left="120"/>
              <w:rPr>
                <w:rFonts w:ascii="Calibri"/>
                <w:sz w:val="18"/>
              </w:rPr>
            </w:pPr>
            <w:r>
              <w:rPr>
                <w:rFonts w:ascii="Calibri"/>
                <w:sz w:val="18"/>
              </w:rPr>
              <w:t>STAINLESS TEMP SENSOR</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ind w:right="150"/>
              <w:jc w:val="right"/>
              <w:rPr>
                <w:rFonts w:ascii="Calibri"/>
                <w:sz w:val="18"/>
              </w:rPr>
            </w:pPr>
            <w:r>
              <w:rPr>
                <w:rFonts w:ascii="Calibri"/>
                <w:sz w:val="18"/>
              </w:rPr>
              <w:t>28.13</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91"/>
              <w:jc w:val="right"/>
              <w:rPr>
                <w:rFonts w:ascii="Times New Roman"/>
                <w:sz w:val="18"/>
              </w:rPr>
            </w:pPr>
          </w:p>
        </w:tc>
      </w:tr>
      <w:tr w:rsidR="004B78AE" w:rsidTr="009F245A">
        <w:trPr>
          <w:trHeight w:val="309"/>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ind w:left="120"/>
              <w:rPr>
                <w:rFonts w:ascii="Calibri"/>
                <w:sz w:val="18"/>
              </w:rPr>
            </w:pPr>
            <w:r>
              <w:rPr>
                <w:rFonts w:ascii="Calibri"/>
                <w:sz w:val="18"/>
              </w:rPr>
              <w:t>STAINLESS TEMP SENSOR (Go Direct wireless)*</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ind w:right="91"/>
              <w:jc w:val="right"/>
              <w:rPr>
                <w:rFonts w:ascii="Calibri"/>
                <w:sz w:val="18"/>
              </w:rPr>
            </w:pPr>
            <w:r>
              <w:rPr>
                <w:rFonts w:ascii="Calibri"/>
                <w:sz w:val="18"/>
              </w:rPr>
              <w:t>59.00</w:t>
            </w:r>
          </w:p>
        </w:tc>
      </w:tr>
      <w:tr w:rsidR="004B78AE" w:rsidTr="009F245A">
        <w:trPr>
          <w:trHeight w:val="296"/>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PH SENSOR (wired)</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79.00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91"/>
              <w:jc w:val="right"/>
              <w:rPr>
                <w:rFonts w:ascii="Times New Roman"/>
                <w:sz w:val="18"/>
              </w:rPr>
            </w:pP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PH SENSOR (Go Direct wireless)*</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91"/>
              <w:jc w:val="right"/>
              <w:rPr>
                <w:rFonts w:ascii="Calibri"/>
                <w:sz w:val="18"/>
              </w:rPr>
            </w:pPr>
            <w:r>
              <w:rPr>
                <w:rFonts w:ascii="Calibri"/>
                <w:sz w:val="18"/>
              </w:rPr>
              <w:t>79.00</w:t>
            </w: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OPTICAL DISSOLVED OXYGEN SENSOR**</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299.00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91"/>
              <w:jc w:val="right"/>
              <w:rPr>
                <w:rFonts w:ascii="Calibri"/>
                <w:sz w:val="18"/>
              </w:rPr>
            </w:pPr>
            <w:r>
              <w:rPr>
                <w:rFonts w:ascii="Calibri"/>
                <w:sz w:val="18"/>
              </w:rPr>
              <w:t>299.00</w:t>
            </w:r>
          </w:p>
        </w:tc>
      </w:tr>
      <w:tr w:rsidR="004B78AE" w:rsidTr="009F245A">
        <w:trPr>
          <w:trHeight w:val="296"/>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CONDUCTIVITY SENSOR (wired)</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95.00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91"/>
              <w:jc w:val="right"/>
              <w:rPr>
                <w:rFonts w:ascii="Times New Roman"/>
                <w:sz w:val="18"/>
              </w:rPr>
            </w:pP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6"/>
              <w:ind w:left="120"/>
              <w:rPr>
                <w:rFonts w:ascii="Calibri"/>
                <w:sz w:val="18"/>
              </w:rPr>
            </w:pPr>
            <w:r>
              <w:rPr>
                <w:rFonts w:ascii="Calibri"/>
                <w:sz w:val="18"/>
              </w:rPr>
              <w:t>CONDUCTIVITY SENSOR (Go Direct wireless)*</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6"/>
              <w:ind w:right="91"/>
              <w:jc w:val="right"/>
              <w:rPr>
                <w:rFonts w:ascii="Calibri"/>
                <w:sz w:val="18"/>
              </w:rPr>
            </w:pPr>
            <w:r>
              <w:rPr>
                <w:rFonts w:ascii="Calibri"/>
                <w:sz w:val="18"/>
              </w:rPr>
              <w:t>89.00</w:t>
            </w: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TURBIDITY SENSOR**</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108.64</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91"/>
              <w:jc w:val="right"/>
              <w:rPr>
                <w:rFonts w:ascii="Calibri"/>
                <w:sz w:val="18"/>
              </w:rPr>
            </w:pPr>
            <w:r>
              <w:rPr>
                <w:rFonts w:ascii="Calibri"/>
                <w:sz w:val="18"/>
              </w:rPr>
              <w:t>108.64</w:t>
            </w: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FLOW RATE SENSOR**</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129.00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91"/>
              <w:jc w:val="right"/>
              <w:rPr>
                <w:rFonts w:ascii="Calibri"/>
                <w:sz w:val="18"/>
              </w:rPr>
            </w:pPr>
            <w:r>
              <w:rPr>
                <w:rFonts w:ascii="Calibri"/>
                <w:sz w:val="18"/>
              </w:rPr>
              <w:t>129.00</w:t>
            </w:r>
          </w:p>
        </w:tc>
      </w:tr>
      <w:tr w:rsidR="004B78AE" w:rsidTr="009F245A">
        <w:trPr>
          <w:trHeight w:val="458"/>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ind w:left="81" w:right="160"/>
              <w:rPr>
                <w:sz w:val="18"/>
              </w:rPr>
            </w:pPr>
            <w:r>
              <w:rPr>
                <w:sz w:val="18"/>
              </w:rPr>
              <w:t>Wireless link converts standard wired sensors.</w:t>
            </w: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Go Wireless Link (includes charging cable)</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89.00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91"/>
              <w:jc w:val="right"/>
              <w:rPr>
                <w:rFonts w:ascii="Calibri"/>
                <w:sz w:val="18"/>
              </w:rPr>
            </w:pPr>
            <w:r>
              <w:rPr>
                <w:rFonts w:ascii="Calibri"/>
                <w:sz w:val="18"/>
              </w:rPr>
              <w:t>89.00</w:t>
            </w:r>
          </w:p>
        </w:tc>
      </w:tr>
      <w:tr w:rsidR="004B78AE" w:rsidTr="009F245A">
        <w:trPr>
          <w:trHeight w:val="296"/>
        </w:trPr>
        <w:tc>
          <w:tcPr>
            <w:tcW w:w="2504" w:type="dxa"/>
            <w:tcBorders>
              <w:top w:val="single" w:sz="6" w:space="0" w:color="000000"/>
              <w:left w:val="single" w:sz="8" w:space="0" w:color="000000"/>
              <w:bottom w:val="single" w:sz="6" w:space="0" w:color="000000"/>
              <w:right w:val="single" w:sz="6" w:space="0" w:color="000000"/>
            </w:tcBorders>
          </w:tcPr>
          <w:p w:rsidR="004B78AE" w:rsidRDefault="00075401" w:rsidP="004B78AE">
            <w:pPr>
              <w:pStyle w:val="TableParagraph"/>
              <w:ind w:left="109"/>
              <w:rPr>
                <w:sz w:val="18"/>
              </w:rPr>
            </w:pPr>
            <w:r>
              <w:rPr>
                <w:sz w:val="18"/>
              </w:rPr>
              <w:t>School choice</w:t>
            </w: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One Sensor chosen by school.</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91"/>
              <w:jc w:val="right"/>
              <w:rPr>
                <w:rFonts w:ascii="Times New Roman"/>
                <w:sz w:val="18"/>
              </w:rPr>
            </w:pP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6"/>
              <w:ind w:left="120"/>
              <w:rPr>
                <w:rFonts w:ascii="Calibri"/>
                <w:sz w:val="18"/>
              </w:rPr>
            </w:pPr>
            <w:r>
              <w:rPr>
                <w:rFonts w:ascii="Calibri"/>
                <w:sz w:val="18"/>
              </w:rPr>
              <w:t>LABQUEST VIEWER SOFTWARE</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6"/>
              <w:ind w:right="150"/>
              <w:jc w:val="right"/>
              <w:rPr>
                <w:rFonts w:ascii="Calibri"/>
                <w:sz w:val="18"/>
              </w:rPr>
            </w:pPr>
            <w:r>
              <w:rPr>
                <w:rFonts w:ascii="Calibri"/>
                <w:sz w:val="18"/>
              </w:rPr>
              <w:t>79.00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6"/>
              <w:ind w:right="91"/>
              <w:jc w:val="right"/>
              <w:rPr>
                <w:rFonts w:ascii="Calibri"/>
                <w:sz w:val="18"/>
              </w:rPr>
            </w:pPr>
            <w:r>
              <w:rPr>
                <w:rFonts w:ascii="Calibri"/>
                <w:sz w:val="18"/>
              </w:rPr>
              <w:t>79.00</w:t>
            </w:r>
          </w:p>
        </w:tc>
      </w:tr>
      <w:tr w:rsidR="004B78AE" w:rsidTr="009F245A">
        <w:trPr>
          <w:trHeight w:val="326"/>
        </w:trPr>
        <w:tc>
          <w:tcPr>
            <w:tcW w:w="2504" w:type="dxa"/>
            <w:tcBorders>
              <w:top w:val="single" w:sz="6" w:space="0" w:color="000000"/>
              <w:left w:val="single" w:sz="8" w:space="0" w:color="000000"/>
              <w:bottom w:val="single" w:sz="18"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18" w:space="0" w:color="000000"/>
              <w:right w:val="single" w:sz="6" w:space="0" w:color="000000"/>
            </w:tcBorders>
          </w:tcPr>
          <w:p w:rsidR="004B78AE" w:rsidRDefault="004B78AE" w:rsidP="009F245A">
            <w:pPr>
              <w:pStyle w:val="TableParagraph"/>
              <w:spacing w:before="79"/>
              <w:ind w:left="120"/>
              <w:rPr>
                <w:rFonts w:ascii="Calibri"/>
                <w:sz w:val="18"/>
              </w:rPr>
            </w:pPr>
            <w:r>
              <w:rPr>
                <w:rFonts w:ascii="Calibri"/>
                <w:sz w:val="18"/>
              </w:rPr>
              <w:t>Shipping (pro rata)</w:t>
            </w:r>
          </w:p>
        </w:tc>
        <w:tc>
          <w:tcPr>
            <w:tcW w:w="1800" w:type="dxa"/>
            <w:tcBorders>
              <w:top w:val="single" w:sz="6" w:space="0" w:color="000000"/>
              <w:left w:val="single" w:sz="6" w:space="0" w:color="000000"/>
              <w:bottom w:val="single" w:sz="18" w:space="0" w:color="000000"/>
              <w:right w:val="single" w:sz="6" w:space="0" w:color="000000"/>
            </w:tcBorders>
          </w:tcPr>
          <w:p w:rsidR="004B78AE" w:rsidRDefault="004B78AE" w:rsidP="009F245A">
            <w:pPr>
              <w:pStyle w:val="TableParagraph"/>
              <w:spacing w:before="26"/>
              <w:ind w:right="150"/>
              <w:jc w:val="right"/>
              <w:rPr>
                <w:rFonts w:ascii="Calibri"/>
                <w:sz w:val="18"/>
              </w:rPr>
            </w:pPr>
            <w:r>
              <w:rPr>
                <w:rFonts w:ascii="Calibri"/>
                <w:sz w:val="18"/>
              </w:rPr>
              <w:t>12.90</w:t>
            </w:r>
          </w:p>
        </w:tc>
        <w:tc>
          <w:tcPr>
            <w:tcW w:w="1464" w:type="dxa"/>
            <w:tcBorders>
              <w:top w:val="single" w:sz="6" w:space="0" w:color="000000"/>
              <w:left w:val="single" w:sz="6" w:space="0" w:color="000000"/>
              <w:bottom w:val="single" w:sz="18" w:space="0" w:color="000000"/>
              <w:right w:val="single" w:sz="6" w:space="0" w:color="000000"/>
            </w:tcBorders>
          </w:tcPr>
          <w:p w:rsidR="004B78AE" w:rsidRDefault="004B78AE" w:rsidP="009F245A">
            <w:pPr>
              <w:pStyle w:val="TableParagraph"/>
              <w:spacing w:before="26"/>
              <w:ind w:right="91"/>
              <w:jc w:val="right"/>
              <w:rPr>
                <w:rFonts w:ascii="Calibri"/>
                <w:sz w:val="18"/>
              </w:rPr>
            </w:pPr>
            <w:r>
              <w:rPr>
                <w:rFonts w:ascii="Calibri"/>
                <w:sz w:val="18"/>
              </w:rPr>
              <w:t>12.90</w:t>
            </w:r>
          </w:p>
        </w:tc>
      </w:tr>
      <w:tr w:rsidR="004B78AE" w:rsidTr="009F245A">
        <w:trPr>
          <w:trHeight w:val="319"/>
        </w:trPr>
        <w:tc>
          <w:tcPr>
            <w:tcW w:w="2504" w:type="dxa"/>
            <w:tcBorders>
              <w:top w:val="single" w:sz="18" w:space="0" w:color="000000"/>
              <w:left w:val="single" w:sz="8" w:space="0" w:color="000000"/>
              <w:bottom w:val="single" w:sz="18" w:space="0" w:color="000000"/>
              <w:right w:val="single" w:sz="6" w:space="0" w:color="000000"/>
            </w:tcBorders>
          </w:tcPr>
          <w:p w:rsidR="004B78AE" w:rsidRPr="009F245A" w:rsidRDefault="004B78AE" w:rsidP="009F245A">
            <w:pPr>
              <w:pStyle w:val="TableParagraph"/>
              <w:spacing w:before="79"/>
              <w:ind w:left="105"/>
              <w:rPr>
                <w:rFonts w:asciiTheme="minorHAnsi" w:hAnsiTheme="minorHAnsi" w:cstheme="minorHAnsi"/>
                <w:b/>
                <w:sz w:val="18"/>
              </w:rPr>
            </w:pPr>
            <w:r w:rsidRPr="009F245A">
              <w:rPr>
                <w:rFonts w:asciiTheme="minorHAnsi" w:hAnsiTheme="minorHAnsi" w:cstheme="minorHAnsi"/>
                <w:b/>
                <w:sz w:val="18"/>
              </w:rPr>
              <w:t>Total “wired”</w:t>
            </w:r>
          </w:p>
        </w:tc>
        <w:tc>
          <w:tcPr>
            <w:tcW w:w="3691" w:type="dxa"/>
            <w:tcBorders>
              <w:top w:val="single" w:sz="18" w:space="0" w:color="000000"/>
              <w:left w:val="single" w:sz="6" w:space="0" w:color="000000"/>
              <w:bottom w:val="single" w:sz="18" w:space="0" w:color="000000"/>
              <w:right w:val="single" w:sz="6" w:space="0" w:color="000000"/>
            </w:tcBorders>
          </w:tcPr>
          <w:p w:rsidR="004B78AE" w:rsidRPr="009F245A" w:rsidRDefault="004B78AE" w:rsidP="004B78AE">
            <w:pPr>
              <w:pStyle w:val="TableParagraph"/>
              <w:rPr>
                <w:rFonts w:asciiTheme="minorHAnsi" w:hAnsiTheme="minorHAnsi" w:cstheme="minorHAnsi"/>
                <w:sz w:val="18"/>
              </w:rPr>
            </w:pPr>
          </w:p>
        </w:tc>
        <w:tc>
          <w:tcPr>
            <w:tcW w:w="1800" w:type="dxa"/>
            <w:tcBorders>
              <w:top w:val="single" w:sz="18" w:space="0" w:color="000000"/>
              <w:left w:val="single" w:sz="6" w:space="0" w:color="000000"/>
              <w:bottom w:val="single" w:sz="18" w:space="0" w:color="000000"/>
              <w:right w:val="single" w:sz="6" w:space="0" w:color="000000"/>
            </w:tcBorders>
          </w:tcPr>
          <w:p w:rsidR="004B78AE" w:rsidRPr="009F245A" w:rsidRDefault="004B78AE" w:rsidP="009F245A">
            <w:pPr>
              <w:pStyle w:val="TableParagraph"/>
              <w:spacing w:before="3"/>
              <w:ind w:right="-15"/>
              <w:jc w:val="center"/>
              <w:rPr>
                <w:rFonts w:asciiTheme="minorHAnsi" w:hAnsiTheme="minorHAnsi" w:cstheme="minorHAnsi"/>
                <w:b/>
                <w:sz w:val="18"/>
              </w:rPr>
            </w:pPr>
            <w:r w:rsidRPr="009F245A">
              <w:rPr>
                <w:rFonts w:asciiTheme="minorHAnsi" w:hAnsiTheme="minorHAnsi" w:cstheme="minorHAnsi"/>
                <w:b/>
                <w:sz w:val="18"/>
              </w:rPr>
              <w:t>$1296.67</w:t>
            </w:r>
          </w:p>
        </w:tc>
        <w:tc>
          <w:tcPr>
            <w:tcW w:w="1464" w:type="dxa"/>
            <w:tcBorders>
              <w:top w:val="single" w:sz="18" w:space="0" w:color="000000"/>
              <w:left w:val="single" w:sz="6" w:space="0" w:color="000000"/>
              <w:bottom w:val="single" w:sz="18" w:space="0" w:color="000000"/>
              <w:right w:val="single" w:sz="6" w:space="0" w:color="000000"/>
            </w:tcBorders>
          </w:tcPr>
          <w:p w:rsidR="004B78AE" w:rsidRPr="009F245A" w:rsidRDefault="004B78AE" w:rsidP="004B78AE">
            <w:pPr>
              <w:pStyle w:val="TableParagraph"/>
              <w:rPr>
                <w:rFonts w:asciiTheme="minorHAnsi" w:hAnsiTheme="minorHAnsi" w:cstheme="minorHAnsi"/>
                <w:sz w:val="18"/>
              </w:rPr>
            </w:pPr>
          </w:p>
        </w:tc>
      </w:tr>
      <w:tr w:rsidR="004B78AE" w:rsidTr="009F245A">
        <w:trPr>
          <w:trHeight w:val="320"/>
        </w:trPr>
        <w:tc>
          <w:tcPr>
            <w:tcW w:w="2504" w:type="dxa"/>
            <w:tcBorders>
              <w:top w:val="single" w:sz="18" w:space="0" w:color="000000"/>
              <w:left w:val="single" w:sz="8" w:space="0" w:color="000000"/>
              <w:bottom w:val="single" w:sz="8" w:space="0" w:color="000000"/>
              <w:right w:val="single" w:sz="6" w:space="0" w:color="000000"/>
            </w:tcBorders>
          </w:tcPr>
          <w:p w:rsidR="004B78AE" w:rsidRPr="009F245A" w:rsidRDefault="004B78AE" w:rsidP="009F245A">
            <w:pPr>
              <w:pStyle w:val="TableParagraph"/>
              <w:spacing w:before="77"/>
              <w:ind w:left="105"/>
              <w:rPr>
                <w:rFonts w:asciiTheme="minorHAnsi" w:hAnsiTheme="minorHAnsi" w:cstheme="minorHAnsi"/>
                <w:b/>
                <w:sz w:val="18"/>
              </w:rPr>
            </w:pPr>
            <w:r w:rsidRPr="009F245A">
              <w:rPr>
                <w:rFonts w:asciiTheme="minorHAnsi" w:hAnsiTheme="minorHAnsi" w:cstheme="minorHAnsi"/>
                <w:b/>
                <w:sz w:val="18"/>
              </w:rPr>
              <w:t>Total “wireless”</w:t>
            </w:r>
          </w:p>
        </w:tc>
        <w:tc>
          <w:tcPr>
            <w:tcW w:w="3691" w:type="dxa"/>
            <w:tcBorders>
              <w:top w:val="single" w:sz="18" w:space="0" w:color="000000"/>
              <w:left w:val="single" w:sz="6" w:space="0" w:color="000000"/>
              <w:bottom w:val="single" w:sz="8" w:space="0" w:color="000000"/>
              <w:right w:val="single" w:sz="6" w:space="0" w:color="000000"/>
            </w:tcBorders>
          </w:tcPr>
          <w:p w:rsidR="004B78AE" w:rsidRPr="009F245A" w:rsidRDefault="004B78AE" w:rsidP="004B78AE">
            <w:pPr>
              <w:pStyle w:val="TableParagraph"/>
              <w:rPr>
                <w:rFonts w:asciiTheme="minorHAnsi" w:hAnsiTheme="minorHAnsi" w:cstheme="minorHAnsi"/>
                <w:sz w:val="18"/>
              </w:rPr>
            </w:pPr>
          </w:p>
        </w:tc>
        <w:tc>
          <w:tcPr>
            <w:tcW w:w="1800" w:type="dxa"/>
            <w:tcBorders>
              <w:top w:val="single" w:sz="18" w:space="0" w:color="000000"/>
              <w:left w:val="single" w:sz="6" w:space="0" w:color="000000"/>
              <w:bottom w:val="single" w:sz="8" w:space="0" w:color="000000"/>
              <w:right w:val="single" w:sz="6" w:space="0" w:color="000000"/>
            </w:tcBorders>
          </w:tcPr>
          <w:p w:rsidR="004B78AE" w:rsidRPr="009F245A" w:rsidRDefault="004B78AE" w:rsidP="004B78AE">
            <w:pPr>
              <w:pStyle w:val="TableParagraph"/>
              <w:rPr>
                <w:rFonts w:asciiTheme="minorHAnsi" w:hAnsiTheme="minorHAnsi" w:cstheme="minorHAnsi"/>
                <w:sz w:val="18"/>
              </w:rPr>
            </w:pPr>
          </w:p>
        </w:tc>
        <w:tc>
          <w:tcPr>
            <w:tcW w:w="1464" w:type="dxa"/>
            <w:tcBorders>
              <w:top w:val="single" w:sz="18" w:space="0" w:color="000000"/>
              <w:left w:val="single" w:sz="6" w:space="0" w:color="000000"/>
              <w:bottom w:val="single" w:sz="8" w:space="0" w:color="000000"/>
              <w:right w:val="single" w:sz="6" w:space="0" w:color="000000"/>
            </w:tcBorders>
          </w:tcPr>
          <w:p w:rsidR="004B78AE" w:rsidRPr="009F245A" w:rsidRDefault="004B78AE" w:rsidP="009F245A">
            <w:pPr>
              <w:pStyle w:val="TableParagraph"/>
              <w:spacing w:before="53"/>
              <w:ind w:right="-15"/>
              <w:jc w:val="center"/>
              <w:rPr>
                <w:rFonts w:asciiTheme="minorHAnsi" w:hAnsiTheme="minorHAnsi" w:cstheme="minorHAnsi"/>
                <w:b/>
                <w:sz w:val="18"/>
              </w:rPr>
            </w:pPr>
            <w:r w:rsidRPr="009F245A">
              <w:rPr>
                <w:rFonts w:asciiTheme="minorHAnsi" w:hAnsiTheme="minorHAnsi" w:cstheme="minorHAnsi"/>
                <w:b/>
                <w:sz w:val="18"/>
              </w:rPr>
              <w:t>$1321.54</w:t>
            </w:r>
          </w:p>
        </w:tc>
      </w:tr>
    </w:tbl>
    <w:p w:rsidR="004B78AE" w:rsidRDefault="004B78AE" w:rsidP="004B78AE">
      <w:pPr>
        <w:pStyle w:val="BodyText"/>
        <w:spacing w:before="10"/>
        <w:rPr>
          <w:sz w:val="16"/>
        </w:rPr>
      </w:pPr>
    </w:p>
    <w:p w:rsidR="004B78AE" w:rsidRDefault="004B78AE" w:rsidP="004B78AE">
      <w:pPr>
        <w:pStyle w:val="BodyText"/>
        <w:spacing w:before="10"/>
        <w:rPr>
          <w:sz w:val="17"/>
        </w:rPr>
      </w:pPr>
    </w:p>
    <w:p w:rsidR="004B78AE" w:rsidRDefault="004B78AE" w:rsidP="004B78AE">
      <w:pPr>
        <w:ind w:left="420"/>
        <w:rPr>
          <w:b/>
          <w:sz w:val="18"/>
        </w:rPr>
      </w:pPr>
      <w:r>
        <w:rPr>
          <w:b/>
          <w:sz w:val="18"/>
        </w:rPr>
        <w:t>MACROINVERTEBRATE COLLECTION KIT</w:t>
      </w:r>
    </w:p>
    <w:p w:rsidR="004B78AE" w:rsidRDefault="004B78AE" w:rsidP="004B78AE">
      <w:pPr>
        <w:pStyle w:val="BodyText"/>
        <w:spacing w:before="2"/>
        <w:rPr>
          <w:b/>
          <w:sz w:val="18"/>
        </w:rPr>
      </w:pPr>
    </w:p>
    <w:tbl>
      <w:tblPr>
        <w:tblW w:w="0" w:type="auto"/>
        <w:tblInd w:w="4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00"/>
        <w:gridCol w:w="3521"/>
        <w:gridCol w:w="739"/>
        <w:gridCol w:w="979"/>
        <w:gridCol w:w="1511"/>
      </w:tblGrid>
      <w:tr w:rsidR="004B78AE" w:rsidTr="009F245A">
        <w:trPr>
          <w:trHeight w:val="305"/>
        </w:trPr>
        <w:tc>
          <w:tcPr>
            <w:tcW w:w="9550" w:type="dxa"/>
            <w:gridSpan w:val="5"/>
            <w:tcBorders>
              <w:left w:val="single" w:sz="8" w:space="0" w:color="000000"/>
              <w:right w:val="single" w:sz="8" w:space="0" w:color="000000"/>
            </w:tcBorders>
          </w:tcPr>
          <w:p w:rsidR="004B78AE" w:rsidRDefault="004B78AE" w:rsidP="004B78AE">
            <w:pPr>
              <w:pStyle w:val="TableParagraph"/>
              <w:spacing w:before="23"/>
              <w:ind w:left="3485" w:right="3309"/>
              <w:jc w:val="center"/>
              <w:rPr>
                <w:rFonts w:ascii="Calibri"/>
                <w:b/>
                <w:sz w:val="18"/>
              </w:rPr>
            </w:pPr>
            <w:r>
              <w:rPr>
                <w:rFonts w:ascii="Calibri"/>
                <w:b/>
                <w:sz w:val="18"/>
              </w:rPr>
              <w:t>Ben Meadows Scientific Supply</w:t>
            </w:r>
          </w:p>
        </w:tc>
      </w:tr>
      <w:tr w:rsidR="004B78AE" w:rsidTr="009F245A">
        <w:trPr>
          <w:trHeight w:val="555"/>
        </w:trPr>
        <w:tc>
          <w:tcPr>
            <w:tcW w:w="2800" w:type="dxa"/>
            <w:tcBorders>
              <w:left w:val="single" w:sz="8" w:space="0" w:color="000000"/>
              <w:bottom w:val="single" w:sz="6" w:space="0" w:color="000000"/>
              <w:right w:val="single" w:sz="6" w:space="0" w:color="000000"/>
            </w:tcBorders>
          </w:tcPr>
          <w:p w:rsidR="004B78AE" w:rsidRDefault="004B78AE" w:rsidP="004B78AE">
            <w:pPr>
              <w:pStyle w:val="TableParagraph"/>
              <w:spacing w:before="47"/>
              <w:ind w:left="301" w:right="264"/>
              <w:jc w:val="center"/>
              <w:rPr>
                <w:rFonts w:ascii="Calibri"/>
                <w:b/>
                <w:sz w:val="18"/>
              </w:rPr>
            </w:pPr>
            <w:r>
              <w:rPr>
                <w:rFonts w:ascii="Calibri"/>
                <w:b/>
                <w:w w:val="105"/>
                <w:sz w:val="18"/>
              </w:rPr>
              <w:t>Measurement</w:t>
            </w:r>
          </w:p>
        </w:tc>
        <w:tc>
          <w:tcPr>
            <w:tcW w:w="3521" w:type="dxa"/>
            <w:tcBorders>
              <w:left w:val="single" w:sz="6" w:space="0" w:color="000000"/>
              <w:bottom w:val="single" w:sz="6" w:space="0" w:color="000000"/>
              <w:right w:val="single" w:sz="6" w:space="0" w:color="000000"/>
            </w:tcBorders>
          </w:tcPr>
          <w:p w:rsidR="004B78AE" w:rsidRDefault="004B78AE" w:rsidP="004B78AE">
            <w:pPr>
              <w:pStyle w:val="TableParagraph"/>
              <w:spacing w:before="47"/>
              <w:ind w:left="842"/>
              <w:rPr>
                <w:rFonts w:ascii="Calibri"/>
                <w:b/>
                <w:sz w:val="18"/>
              </w:rPr>
            </w:pPr>
            <w:r>
              <w:rPr>
                <w:rFonts w:ascii="Calibri"/>
                <w:b/>
                <w:w w:val="110"/>
                <w:sz w:val="18"/>
              </w:rPr>
              <w:t>Instrument or Material</w:t>
            </w:r>
          </w:p>
        </w:tc>
        <w:tc>
          <w:tcPr>
            <w:tcW w:w="739" w:type="dxa"/>
            <w:tcBorders>
              <w:left w:val="single" w:sz="6" w:space="0" w:color="000000"/>
              <w:bottom w:val="single" w:sz="6" w:space="0" w:color="000000"/>
              <w:right w:val="single" w:sz="6" w:space="0" w:color="000000"/>
            </w:tcBorders>
          </w:tcPr>
          <w:p w:rsidR="004B78AE" w:rsidRDefault="004B78AE" w:rsidP="004B78AE">
            <w:pPr>
              <w:pStyle w:val="TableParagraph"/>
              <w:spacing w:before="26"/>
              <w:ind w:left="194" w:right="156" w:firstLine="64"/>
              <w:rPr>
                <w:rFonts w:ascii="Calibri"/>
                <w:b/>
                <w:sz w:val="18"/>
              </w:rPr>
            </w:pPr>
            <w:r>
              <w:rPr>
                <w:rFonts w:ascii="Calibri"/>
                <w:b/>
                <w:sz w:val="18"/>
              </w:rPr>
              <w:t xml:space="preserve"># of </w:t>
            </w:r>
            <w:r>
              <w:rPr>
                <w:rFonts w:ascii="Calibri"/>
                <w:b/>
                <w:w w:val="95"/>
                <w:sz w:val="18"/>
              </w:rPr>
              <w:t>units</w:t>
            </w:r>
          </w:p>
        </w:tc>
        <w:tc>
          <w:tcPr>
            <w:tcW w:w="979" w:type="dxa"/>
            <w:tcBorders>
              <w:left w:val="single" w:sz="6" w:space="0" w:color="000000"/>
              <w:bottom w:val="single" w:sz="6" w:space="0" w:color="000000"/>
              <w:right w:val="single" w:sz="6" w:space="0" w:color="000000"/>
            </w:tcBorders>
          </w:tcPr>
          <w:p w:rsidR="004B78AE" w:rsidRDefault="004B78AE" w:rsidP="004B78AE">
            <w:pPr>
              <w:pStyle w:val="TableParagraph"/>
              <w:spacing w:before="26"/>
              <w:ind w:left="319" w:right="271" w:firstLine="33"/>
              <w:rPr>
                <w:rFonts w:ascii="Calibri"/>
                <w:b/>
                <w:sz w:val="18"/>
              </w:rPr>
            </w:pPr>
            <w:r>
              <w:rPr>
                <w:rFonts w:ascii="Calibri"/>
                <w:b/>
                <w:sz w:val="18"/>
              </w:rPr>
              <w:t xml:space="preserve">Unit </w:t>
            </w:r>
            <w:r>
              <w:rPr>
                <w:rFonts w:ascii="Calibri"/>
                <w:b/>
                <w:w w:val="95"/>
                <w:sz w:val="18"/>
              </w:rPr>
              <w:t>Price</w:t>
            </w:r>
          </w:p>
        </w:tc>
        <w:tc>
          <w:tcPr>
            <w:tcW w:w="1511" w:type="dxa"/>
            <w:tcBorders>
              <w:left w:val="single" w:sz="6" w:space="0" w:color="000000"/>
              <w:bottom w:val="single" w:sz="6" w:space="0" w:color="000000"/>
              <w:right w:val="single" w:sz="8" w:space="0" w:color="000000"/>
            </w:tcBorders>
          </w:tcPr>
          <w:p w:rsidR="004B78AE" w:rsidRDefault="004B78AE" w:rsidP="004B78AE">
            <w:pPr>
              <w:pStyle w:val="TableParagraph"/>
              <w:spacing w:before="26"/>
              <w:ind w:left="391" w:right="342"/>
              <w:rPr>
                <w:rFonts w:ascii="Calibri"/>
                <w:b/>
                <w:sz w:val="18"/>
              </w:rPr>
            </w:pPr>
            <w:r>
              <w:rPr>
                <w:rFonts w:ascii="Calibri"/>
                <w:b/>
                <w:w w:val="95"/>
                <w:sz w:val="18"/>
              </w:rPr>
              <w:t xml:space="preserve">Total </w:t>
            </w:r>
            <w:r>
              <w:rPr>
                <w:rFonts w:ascii="Calibri"/>
                <w:b/>
                <w:sz w:val="18"/>
              </w:rPr>
              <w:t>Price</w:t>
            </w:r>
          </w:p>
        </w:tc>
      </w:tr>
      <w:tr w:rsidR="004B78AE" w:rsidTr="009F245A">
        <w:trPr>
          <w:trHeight w:val="611"/>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9F245A">
            <w:pPr>
              <w:pStyle w:val="TableParagraph"/>
              <w:ind w:left="105"/>
              <w:rPr>
                <w:b/>
                <w:sz w:val="16"/>
              </w:rPr>
            </w:pPr>
          </w:p>
          <w:p w:rsidR="004B78AE" w:rsidRDefault="004B78AE" w:rsidP="009F245A">
            <w:pPr>
              <w:pStyle w:val="TableParagraph"/>
              <w:spacing w:before="1"/>
              <w:ind w:left="105" w:right="264"/>
              <w:rPr>
                <w:rFonts w:ascii="Calibri"/>
                <w:sz w:val="18"/>
              </w:rPr>
            </w:pPr>
            <w:r>
              <w:rPr>
                <w:rFonts w:ascii="Calibri"/>
                <w:sz w:val="18"/>
              </w:rPr>
              <w:t>Water sample 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03"/>
              <w:ind w:left="90"/>
              <w:rPr>
                <w:rFonts w:ascii="Calibri"/>
                <w:sz w:val="18"/>
              </w:rPr>
            </w:pPr>
            <w:r>
              <w:rPr>
                <w:rFonts w:ascii="Calibri"/>
                <w:sz w:val="18"/>
              </w:rPr>
              <w:t>1 cases (24 count) 250 ml plastic bottles.</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rPr>
                <w:b/>
                <w:sz w:val="16"/>
              </w:rPr>
            </w:pPr>
          </w:p>
          <w:p w:rsidR="004B78AE" w:rsidRDefault="004B78AE" w:rsidP="004B78AE">
            <w:pPr>
              <w:pStyle w:val="TableParagraph"/>
              <w:spacing w:before="1"/>
              <w:ind w:right="84"/>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105"/>
              <w:rPr>
                <w:b/>
                <w:sz w:val="16"/>
              </w:rPr>
            </w:pPr>
          </w:p>
          <w:p w:rsidR="004B78AE" w:rsidRDefault="004B78AE" w:rsidP="009F245A">
            <w:pPr>
              <w:pStyle w:val="TableParagraph"/>
              <w:spacing w:before="1"/>
              <w:ind w:right="105"/>
              <w:jc w:val="right"/>
              <w:rPr>
                <w:rFonts w:ascii="Calibri"/>
                <w:sz w:val="18"/>
              </w:rPr>
            </w:pPr>
            <w:r>
              <w:rPr>
                <w:rFonts w:ascii="Calibri"/>
                <w:sz w:val="18"/>
              </w:rPr>
              <w:t>6.37</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ind w:right="76"/>
              <w:rPr>
                <w:b/>
                <w:sz w:val="16"/>
              </w:rPr>
            </w:pPr>
          </w:p>
          <w:p w:rsidR="004B78AE" w:rsidRDefault="004B78AE" w:rsidP="009F245A">
            <w:pPr>
              <w:pStyle w:val="TableParagraph"/>
              <w:spacing w:before="1"/>
              <w:ind w:right="76"/>
              <w:jc w:val="right"/>
              <w:rPr>
                <w:rFonts w:ascii="Calibri"/>
                <w:sz w:val="18"/>
              </w:rPr>
            </w:pPr>
            <w:r>
              <w:rPr>
                <w:rFonts w:ascii="Calibri"/>
                <w:sz w:val="18"/>
              </w:rPr>
              <w:t>6.37</w:t>
            </w:r>
          </w:p>
        </w:tc>
      </w:tr>
      <w:tr w:rsidR="004B78AE" w:rsidTr="009F245A">
        <w:trPr>
          <w:trHeight w:val="752"/>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9F245A">
            <w:pPr>
              <w:pStyle w:val="TableParagraph"/>
              <w:spacing w:before="122"/>
              <w:ind w:left="105"/>
              <w:rPr>
                <w:rFonts w:ascii="Calibri"/>
                <w:sz w:val="18"/>
              </w:rPr>
            </w:pPr>
            <w:r>
              <w:rPr>
                <w:rFonts w:ascii="Calibri"/>
                <w:sz w:val="18"/>
              </w:rPr>
              <w:t>Aquatic or terrestrial vegetation / Algae 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ind w:left="90" w:right="116"/>
              <w:rPr>
                <w:rFonts w:ascii="Calibri"/>
                <w:sz w:val="18"/>
              </w:rPr>
            </w:pPr>
            <w:r>
              <w:rPr>
                <w:rFonts w:ascii="Calibri"/>
                <w:sz w:val="18"/>
              </w:rPr>
              <w:t>Amber Narrow-Mouth Safety- Coated Glass Bottles 24 per case = 140.10</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spacing w:before="6"/>
              <w:rPr>
                <w:b/>
                <w:sz w:val="25"/>
              </w:rPr>
            </w:pPr>
          </w:p>
          <w:p w:rsidR="004B78AE" w:rsidRDefault="004B78AE" w:rsidP="004B78AE">
            <w:pPr>
              <w:pStyle w:val="TableParagraph"/>
              <w:ind w:right="84"/>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6"/>
              <w:ind w:right="105"/>
              <w:rPr>
                <w:b/>
                <w:sz w:val="25"/>
              </w:rPr>
            </w:pPr>
          </w:p>
          <w:p w:rsidR="004B78AE" w:rsidRDefault="004B78AE" w:rsidP="009F245A">
            <w:pPr>
              <w:pStyle w:val="TableParagraph"/>
              <w:ind w:right="105"/>
              <w:jc w:val="right"/>
              <w:rPr>
                <w:rFonts w:ascii="Calibri"/>
                <w:sz w:val="18"/>
              </w:rPr>
            </w:pPr>
            <w:r>
              <w:rPr>
                <w:rFonts w:ascii="Calibri"/>
                <w:sz w:val="18"/>
              </w:rPr>
              <w:t>14.01</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spacing w:before="6"/>
              <w:ind w:right="76"/>
              <w:rPr>
                <w:b/>
                <w:sz w:val="25"/>
              </w:rPr>
            </w:pPr>
          </w:p>
          <w:p w:rsidR="004B78AE" w:rsidRDefault="004B78AE" w:rsidP="009F245A">
            <w:pPr>
              <w:pStyle w:val="TableParagraph"/>
              <w:ind w:right="76"/>
              <w:jc w:val="right"/>
              <w:rPr>
                <w:rFonts w:ascii="Calibri"/>
                <w:sz w:val="18"/>
              </w:rPr>
            </w:pPr>
            <w:r>
              <w:rPr>
                <w:rFonts w:ascii="Calibri"/>
                <w:sz w:val="18"/>
              </w:rPr>
              <w:t>14.01</w:t>
            </w:r>
          </w:p>
        </w:tc>
      </w:tr>
      <w:tr w:rsidR="004B78AE" w:rsidTr="009F245A">
        <w:trPr>
          <w:trHeight w:val="584"/>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9F245A">
            <w:pPr>
              <w:pStyle w:val="TableParagraph"/>
              <w:spacing w:before="117"/>
              <w:ind w:left="105"/>
              <w:rPr>
                <w:rFonts w:ascii="Calibri"/>
                <w:sz w:val="18"/>
              </w:rPr>
            </w:pPr>
            <w:r>
              <w:rPr>
                <w:rFonts w:ascii="Calibri"/>
                <w:sz w:val="18"/>
              </w:rPr>
              <w:t>Aquatic or terrestrial vegetation / Algae 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17"/>
              <w:ind w:left="90"/>
              <w:rPr>
                <w:rFonts w:ascii="Calibri"/>
                <w:sz w:val="18"/>
              </w:rPr>
            </w:pPr>
            <w:r>
              <w:rPr>
                <w:rFonts w:ascii="Calibri"/>
                <w:sz w:val="18"/>
              </w:rPr>
              <w:t>Foam-Backed PTFE-Lined Phenolic Caps (12 count)</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spacing w:before="1"/>
              <w:rPr>
                <w:b/>
                <w:sz w:val="25"/>
              </w:rPr>
            </w:pPr>
          </w:p>
          <w:p w:rsidR="004B78AE" w:rsidRDefault="004B78AE" w:rsidP="004B78AE">
            <w:pPr>
              <w:pStyle w:val="TableParagraph"/>
              <w:ind w:right="84"/>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
              <w:ind w:right="105"/>
              <w:rPr>
                <w:b/>
                <w:sz w:val="25"/>
              </w:rPr>
            </w:pPr>
          </w:p>
          <w:p w:rsidR="004B78AE" w:rsidRDefault="004B78AE" w:rsidP="009F245A">
            <w:pPr>
              <w:pStyle w:val="TableParagraph"/>
              <w:ind w:right="105"/>
              <w:jc w:val="right"/>
              <w:rPr>
                <w:rFonts w:ascii="Calibri"/>
                <w:sz w:val="18"/>
              </w:rPr>
            </w:pPr>
            <w:r>
              <w:rPr>
                <w:rFonts w:ascii="Calibri"/>
                <w:sz w:val="18"/>
              </w:rPr>
              <w:t>1.96</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spacing w:before="1"/>
              <w:ind w:right="76"/>
              <w:rPr>
                <w:b/>
                <w:sz w:val="25"/>
              </w:rPr>
            </w:pPr>
          </w:p>
          <w:p w:rsidR="004B78AE" w:rsidRDefault="004B78AE" w:rsidP="009F245A">
            <w:pPr>
              <w:pStyle w:val="TableParagraph"/>
              <w:ind w:right="76"/>
              <w:jc w:val="right"/>
              <w:rPr>
                <w:rFonts w:ascii="Calibri"/>
                <w:sz w:val="18"/>
              </w:rPr>
            </w:pPr>
            <w:r>
              <w:rPr>
                <w:rFonts w:ascii="Calibri"/>
                <w:sz w:val="18"/>
              </w:rPr>
              <w:t>1.90</w:t>
            </w:r>
          </w:p>
        </w:tc>
      </w:tr>
      <w:tr w:rsidR="004B78AE" w:rsidTr="009F245A">
        <w:trPr>
          <w:trHeight w:val="359"/>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9F245A">
            <w:pPr>
              <w:pStyle w:val="TableParagraph"/>
              <w:spacing w:before="146"/>
              <w:ind w:left="105" w:right="264"/>
              <w:rPr>
                <w:rFonts w:ascii="Calibri"/>
                <w:sz w:val="18"/>
              </w:rPr>
            </w:pPr>
            <w:r>
              <w:rPr>
                <w:rFonts w:ascii="Calibri"/>
                <w:sz w:val="18"/>
              </w:rPr>
              <w:t>Safety Equipment</w:t>
            </w:r>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46"/>
              <w:ind w:left="90"/>
              <w:rPr>
                <w:rFonts w:ascii="Calibri"/>
                <w:sz w:val="18"/>
              </w:rPr>
            </w:pPr>
            <w:r>
              <w:rPr>
                <w:rFonts w:ascii="Calibri"/>
                <w:sz w:val="18"/>
              </w:rPr>
              <w:t>LatexGloves.100per box.</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spacing w:before="146"/>
              <w:ind w:right="84"/>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46"/>
              <w:ind w:right="105"/>
              <w:jc w:val="right"/>
              <w:rPr>
                <w:rFonts w:ascii="Calibri"/>
                <w:sz w:val="18"/>
              </w:rPr>
            </w:pPr>
            <w:r>
              <w:rPr>
                <w:rFonts w:ascii="Calibri"/>
                <w:sz w:val="18"/>
              </w:rPr>
              <w:t>8.79</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spacing w:before="146"/>
              <w:ind w:right="76"/>
              <w:jc w:val="right"/>
              <w:rPr>
                <w:rFonts w:ascii="Calibri"/>
                <w:sz w:val="18"/>
              </w:rPr>
            </w:pPr>
            <w:r>
              <w:rPr>
                <w:rFonts w:ascii="Calibri"/>
                <w:sz w:val="18"/>
              </w:rPr>
              <w:t>8.79</w:t>
            </w:r>
          </w:p>
        </w:tc>
      </w:tr>
      <w:tr w:rsidR="004B78AE" w:rsidTr="009F245A">
        <w:trPr>
          <w:trHeight w:val="431"/>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spacing w:before="10"/>
              <w:rPr>
                <w:b/>
                <w:sz w:val="16"/>
              </w:rPr>
            </w:pPr>
          </w:p>
          <w:p w:rsidR="004B78AE" w:rsidRDefault="004B78AE" w:rsidP="004B78AE">
            <w:pPr>
              <w:pStyle w:val="TableParagraph"/>
              <w:ind w:left="374" w:right="264"/>
              <w:jc w:val="center"/>
              <w:rPr>
                <w:rFonts w:ascii="Calibri"/>
                <w:sz w:val="18"/>
              </w:rPr>
            </w:pPr>
            <w:r>
              <w:rPr>
                <w:rFonts w:ascii="Calibri"/>
                <w:sz w:val="18"/>
              </w:rPr>
              <w:t>Safety Equipment</w:t>
            </w:r>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spacing w:before="57"/>
              <w:ind w:left="115"/>
              <w:rPr>
                <w:rFonts w:ascii="Calibri"/>
                <w:sz w:val="18"/>
              </w:rPr>
            </w:pPr>
            <w:r>
              <w:rPr>
                <w:rFonts w:ascii="Calibri"/>
                <w:sz w:val="18"/>
              </w:rPr>
              <w:t>Safety Glasses, Uncoated, Clear, 12/Box</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spacing w:before="10"/>
              <w:rPr>
                <w:b/>
                <w:sz w:val="16"/>
              </w:rPr>
            </w:pPr>
          </w:p>
          <w:p w:rsidR="004B78AE" w:rsidRDefault="004B78AE" w:rsidP="004B78AE">
            <w:pPr>
              <w:pStyle w:val="TableParagraph"/>
              <w:ind w:right="84"/>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0"/>
              <w:ind w:right="105"/>
              <w:rPr>
                <w:b/>
                <w:sz w:val="16"/>
              </w:rPr>
            </w:pPr>
          </w:p>
          <w:p w:rsidR="004B78AE" w:rsidRDefault="004B78AE" w:rsidP="009F245A">
            <w:pPr>
              <w:pStyle w:val="TableParagraph"/>
              <w:ind w:right="105"/>
              <w:jc w:val="right"/>
              <w:rPr>
                <w:rFonts w:ascii="Calibri"/>
                <w:sz w:val="18"/>
              </w:rPr>
            </w:pPr>
            <w:r>
              <w:rPr>
                <w:rFonts w:ascii="Calibri"/>
                <w:sz w:val="18"/>
              </w:rPr>
              <w:t>20.89</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spacing w:before="10"/>
              <w:ind w:right="76"/>
              <w:rPr>
                <w:b/>
                <w:sz w:val="16"/>
              </w:rPr>
            </w:pPr>
          </w:p>
          <w:p w:rsidR="004B78AE" w:rsidRDefault="004B78AE" w:rsidP="009F245A">
            <w:pPr>
              <w:pStyle w:val="TableParagraph"/>
              <w:ind w:right="76"/>
              <w:jc w:val="right"/>
              <w:rPr>
                <w:rFonts w:ascii="Calibri"/>
                <w:sz w:val="18"/>
              </w:rPr>
            </w:pPr>
            <w:r>
              <w:rPr>
                <w:rFonts w:ascii="Calibri"/>
                <w:sz w:val="18"/>
              </w:rPr>
              <w:t>20.89</w:t>
            </w:r>
          </w:p>
        </w:tc>
      </w:tr>
      <w:tr w:rsidR="004B78AE" w:rsidTr="009F245A">
        <w:trPr>
          <w:trHeight w:val="611"/>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9F245A">
            <w:pPr>
              <w:pStyle w:val="TableParagraph"/>
              <w:ind w:left="105"/>
              <w:rPr>
                <w:b/>
                <w:sz w:val="16"/>
              </w:rPr>
            </w:pPr>
          </w:p>
          <w:p w:rsidR="004B78AE" w:rsidRDefault="004B78AE" w:rsidP="009F245A">
            <w:pPr>
              <w:pStyle w:val="TableParagraph"/>
              <w:spacing w:before="1"/>
              <w:ind w:left="105" w:right="264"/>
              <w:rPr>
                <w:rFonts w:ascii="Calibri"/>
                <w:sz w:val="18"/>
              </w:rPr>
            </w:pPr>
            <w:proofErr w:type="spellStart"/>
            <w:r>
              <w:rPr>
                <w:rFonts w:ascii="Calibri"/>
                <w:sz w:val="18"/>
              </w:rPr>
              <w:t>Macroinvertebratecollection</w:t>
            </w:r>
            <w:proofErr w:type="spellEnd"/>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ind w:left="90"/>
              <w:rPr>
                <w:rFonts w:ascii="Calibri" w:hAnsi="Calibri"/>
                <w:sz w:val="18"/>
              </w:rPr>
            </w:pPr>
            <w:r>
              <w:rPr>
                <w:rFonts w:ascii="Calibri" w:hAnsi="Calibri"/>
                <w:sz w:val="18"/>
              </w:rPr>
              <w:t xml:space="preserve">Complete Bottom Kick Net - 40in handle, </w:t>
            </w:r>
            <w:proofErr w:type="spellStart"/>
            <w:r>
              <w:rPr>
                <w:rFonts w:ascii="Calibri" w:hAnsi="Calibri"/>
                <w:sz w:val="18"/>
              </w:rPr>
              <w:t>Nitex</w:t>
            </w:r>
            <w:proofErr w:type="spellEnd"/>
            <w:r>
              <w:rPr>
                <w:rFonts w:ascii="Calibri" w:hAnsi="Calibri"/>
                <w:sz w:val="18"/>
              </w:rPr>
              <w:t>, 500µm.</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rPr>
                <w:b/>
                <w:sz w:val="16"/>
              </w:rPr>
            </w:pPr>
          </w:p>
          <w:p w:rsidR="004B78AE" w:rsidRDefault="004B78AE" w:rsidP="004B78AE">
            <w:pPr>
              <w:pStyle w:val="TableParagraph"/>
              <w:spacing w:before="1"/>
              <w:ind w:right="84"/>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105"/>
              <w:rPr>
                <w:b/>
                <w:sz w:val="16"/>
              </w:rPr>
            </w:pPr>
          </w:p>
          <w:p w:rsidR="004B78AE" w:rsidRDefault="004B78AE" w:rsidP="009F245A">
            <w:pPr>
              <w:pStyle w:val="TableParagraph"/>
              <w:spacing w:before="1"/>
              <w:ind w:right="105"/>
              <w:jc w:val="right"/>
              <w:rPr>
                <w:rFonts w:ascii="Calibri"/>
                <w:sz w:val="18"/>
              </w:rPr>
            </w:pPr>
            <w:r>
              <w:rPr>
                <w:rFonts w:ascii="Calibri"/>
                <w:sz w:val="18"/>
              </w:rPr>
              <w:t>187.50</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ind w:right="76"/>
              <w:rPr>
                <w:b/>
                <w:sz w:val="16"/>
              </w:rPr>
            </w:pPr>
          </w:p>
          <w:p w:rsidR="004B78AE" w:rsidRDefault="004B78AE" w:rsidP="009F245A">
            <w:pPr>
              <w:pStyle w:val="TableParagraph"/>
              <w:spacing w:before="1"/>
              <w:ind w:right="76"/>
              <w:jc w:val="right"/>
              <w:rPr>
                <w:rFonts w:ascii="Calibri"/>
                <w:sz w:val="18"/>
              </w:rPr>
            </w:pPr>
            <w:r>
              <w:rPr>
                <w:rFonts w:ascii="Calibri"/>
                <w:sz w:val="18"/>
              </w:rPr>
              <w:t>187.50</w:t>
            </w:r>
          </w:p>
        </w:tc>
      </w:tr>
      <w:tr w:rsidR="004B78AE" w:rsidTr="009F245A">
        <w:trPr>
          <w:trHeight w:val="413"/>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9F245A">
            <w:pPr>
              <w:pStyle w:val="TableParagraph"/>
              <w:spacing w:before="153"/>
              <w:ind w:left="105" w:right="264"/>
              <w:rPr>
                <w:rFonts w:ascii="Calibri"/>
                <w:sz w:val="18"/>
              </w:rPr>
            </w:pPr>
            <w:proofErr w:type="spellStart"/>
            <w:r>
              <w:rPr>
                <w:rFonts w:ascii="Calibri"/>
                <w:sz w:val="18"/>
              </w:rPr>
              <w:lastRenderedPageBreak/>
              <w:t>Macroinvertebratecollection</w:t>
            </w:r>
            <w:proofErr w:type="spellEnd"/>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53"/>
              <w:ind w:left="90"/>
              <w:rPr>
                <w:rFonts w:ascii="Calibri"/>
                <w:sz w:val="18"/>
              </w:rPr>
            </w:pPr>
            <w:r>
              <w:rPr>
                <w:rFonts w:ascii="Calibri"/>
                <w:sz w:val="18"/>
              </w:rPr>
              <w:t>Aquatic Invertebrate Lab Kit</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spacing w:before="153"/>
              <w:ind w:right="81"/>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53"/>
              <w:ind w:right="105"/>
              <w:jc w:val="right"/>
              <w:rPr>
                <w:rFonts w:ascii="Calibri"/>
                <w:sz w:val="18"/>
              </w:rPr>
            </w:pPr>
            <w:r>
              <w:rPr>
                <w:rFonts w:ascii="Calibri"/>
                <w:sz w:val="18"/>
              </w:rPr>
              <w:t>333.50</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spacing w:before="153"/>
              <w:ind w:right="76"/>
              <w:jc w:val="right"/>
              <w:rPr>
                <w:rFonts w:ascii="Calibri"/>
                <w:sz w:val="18"/>
              </w:rPr>
            </w:pPr>
            <w:r>
              <w:rPr>
                <w:rFonts w:ascii="Calibri"/>
                <w:sz w:val="18"/>
              </w:rPr>
              <w:t>333.50</w:t>
            </w:r>
          </w:p>
        </w:tc>
      </w:tr>
      <w:tr w:rsidR="004B78AE" w:rsidTr="009F245A">
        <w:trPr>
          <w:trHeight w:val="374"/>
        </w:trPr>
        <w:tc>
          <w:tcPr>
            <w:tcW w:w="2800" w:type="dxa"/>
            <w:tcBorders>
              <w:top w:val="single" w:sz="18" w:space="0" w:color="000000"/>
              <w:left w:val="single" w:sz="8" w:space="0" w:color="000000"/>
              <w:bottom w:val="single" w:sz="8" w:space="0" w:color="000000"/>
              <w:right w:val="single" w:sz="6" w:space="0" w:color="000000"/>
            </w:tcBorders>
          </w:tcPr>
          <w:p w:rsidR="004B78AE" w:rsidRDefault="004B78AE" w:rsidP="009F245A">
            <w:pPr>
              <w:pStyle w:val="TableParagraph"/>
              <w:spacing w:before="38"/>
              <w:ind w:left="105" w:right="256"/>
              <w:rPr>
                <w:rFonts w:ascii="Calibri"/>
                <w:b/>
                <w:sz w:val="18"/>
              </w:rPr>
            </w:pPr>
            <w:r>
              <w:rPr>
                <w:rFonts w:ascii="Calibri"/>
                <w:b/>
                <w:sz w:val="18"/>
              </w:rPr>
              <w:t>Ben Meadows Total</w:t>
            </w:r>
          </w:p>
        </w:tc>
        <w:tc>
          <w:tcPr>
            <w:tcW w:w="3521" w:type="dxa"/>
            <w:tcBorders>
              <w:top w:val="single" w:sz="18" w:space="0" w:color="000000"/>
              <w:left w:val="single" w:sz="6" w:space="0" w:color="000000"/>
              <w:bottom w:val="single" w:sz="8" w:space="0" w:color="000000"/>
              <w:right w:val="single" w:sz="6" w:space="0" w:color="000000"/>
            </w:tcBorders>
          </w:tcPr>
          <w:p w:rsidR="004B78AE" w:rsidRDefault="004B78AE" w:rsidP="004B78AE">
            <w:pPr>
              <w:pStyle w:val="TableParagraph"/>
              <w:rPr>
                <w:rFonts w:ascii="Times New Roman"/>
                <w:sz w:val="18"/>
              </w:rPr>
            </w:pPr>
          </w:p>
        </w:tc>
        <w:tc>
          <w:tcPr>
            <w:tcW w:w="739" w:type="dxa"/>
            <w:tcBorders>
              <w:top w:val="single" w:sz="18" w:space="0" w:color="000000"/>
              <w:left w:val="single" w:sz="6" w:space="0" w:color="000000"/>
              <w:bottom w:val="single" w:sz="8" w:space="0" w:color="000000"/>
              <w:right w:val="single" w:sz="6" w:space="0" w:color="000000"/>
            </w:tcBorders>
          </w:tcPr>
          <w:p w:rsidR="004B78AE" w:rsidRDefault="004B78AE" w:rsidP="004B78AE">
            <w:pPr>
              <w:pStyle w:val="TableParagraph"/>
              <w:rPr>
                <w:rFonts w:ascii="Times New Roman"/>
                <w:sz w:val="18"/>
              </w:rPr>
            </w:pPr>
          </w:p>
        </w:tc>
        <w:tc>
          <w:tcPr>
            <w:tcW w:w="979" w:type="dxa"/>
            <w:tcBorders>
              <w:top w:val="single" w:sz="18" w:space="0" w:color="000000"/>
              <w:left w:val="single" w:sz="6" w:space="0" w:color="000000"/>
              <w:bottom w:val="single" w:sz="8" w:space="0" w:color="000000"/>
              <w:right w:val="single" w:sz="6" w:space="0" w:color="000000"/>
            </w:tcBorders>
          </w:tcPr>
          <w:p w:rsidR="004B78AE" w:rsidRDefault="004B78AE" w:rsidP="004B78AE">
            <w:pPr>
              <w:pStyle w:val="TableParagraph"/>
              <w:rPr>
                <w:rFonts w:ascii="Times New Roman"/>
                <w:sz w:val="18"/>
              </w:rPr>
            </w:pPr>
          </w:p>
        </w:tc>
        <w:tc>
          <w:tcPr>
            <w:tcW w:w="1511" w:type="dxa"/>
            <w:tcBorders>
              <w:top w:val="single" w:sz="18" w:space="0" w:color="000000"/>
              <w:left w:val="single" w:sz="6" w:space="0" w:color="000000"/>
              <w:bottom w:val="single" w:sz="8" w:space="0" w:color="000000"/>
              <w:right w:val="single" w:sz="8" w:space="0" w:color="000000"/>
            </w:tcBorders>
          </w:tcPr>
          <w:p w:rsidR="004B78AE" w:rsidRDefault="004B78AE" w:rsidP="009F245A">
            <w:pPr>
              <w:pStyle w:val="TableParagraph"/>
              <w:spacing w:before="38"/>
              <w:ind w:right="76"/>
              <w:jc w:val="right"/>
              <w:rPr>
                <w:rFonts w:ascii="Calibri"/>
                <w:b/>
                <w:sz w:val="18"/>
              </w:rPr>
            </w:pPr>
            <w:r>
              <w:rPr>
                <w:rFonts w:ascii="Calibri"/>
                <w:b/>
                <w:sz w:val="18"/>
              </w:rPr>
              <w:t>$572.96</w:t>
            </w:r>
          </w:p>
        </w:tc>
      </w:tr>
    </w:tbl>
    <w:p w:rsidR="004B78AE" w:rsidRDefault="004B78AE" w:rsidP="004B78AE">
      <w:pPr>
        <w:pStyle w:val="BodyText"/>
        <w:spacing w:before="5"/>
        <w:rPr>
          <w:b/>
          <w:sz w:val="18"/>
        </w:rPr>
      </w:pPr>
    </w:p>
    <w:p w:rsidR="004B78AE" w:rsidRDefault="00075401" w:rsidP="00075401">
      <w:pPr>
        <w:ind w:left="420"/>
        <w:rPr>
          <w:b/>
          <w:sz w:val="18"/>
        </w:rPr>
      </w:pPr>
      <w:r>
        <w:rPr>
          <w:b/>
          <w:sz w:val="18"/>
        </w:rPr>
        <w:t>TOTAL Expenses per Vendor</w:t>
      </w:r>
    </w:p>
    <w:tbl>
      <w:tblPr>
        <w:tblW w:w="0" w:type="auto"/>
        <w:tblInd w:w="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9"/>
        <w:gridCol w:w="4851"/>
        <w:gridCol w:w="720"/>
        <w:gridCol w:w="990"/>
        <w:gridCol w:w="1530"/>
      </w:tblGrid>
      <w:tr w:rsidR="004B78AE" w:rsidTr="009F245A">
        <w:trPr>
          <w:trHeight w:val="579"/>
        </w:trPr>
        <w:tc>
          <w:tcPr>
            <w:tcW w:w="1449" w:type="dxa"/>
            <w:tcBorders>
              <w:left w:val="single" w:sz="8" w:space="0" w:color="000000"/>
              <w:bottom w:val="single" w:sz="6" w:space="0" w:color="000000"/>
              <w:right w:val="single" w:sz="6" w:space="0" w:color="000000"/>
            </w:tcBorders>
          </w:tcPr>
          <w:p w:rsidR="004B78AE" w:rsidRDefault="004B78AE" w:rsidP="004B78AE">
            <w:pPr>
              <w:pStyle w:val="TableParagraph"/>
              <w:spacing w:before="50"/>
              <w:ind w:left="158" w:hanging="51"/>
              <w:rPr>
                <w:rFonts w:ascii="Calibri"/>
                <w:b/>
                <w:sz w:val="18"/>
              </w:rPr>
            </w:pPr>
            <w:r>
              <w:rPr>
                <w:rFonts w:ascii="Calibri"/>
                <w:b/>
                <w:sz w:val="18"/>
              </w:rPr>
              <w:t>Vendor Totals</w:t>
            </w:r>
          </w:p>
        </w:tc>
        <w:tc>
          <w:tcPr>
            <w:tcW w:w="4851" w:type="dxa"/>
            <w:tcBorders>
              <w:left w:val="single" w:sz="6" w:space="0" w:color="000000"/>
              <w:bottom w:val="single" w:sz="6" w:space="0" w:color="000000"/>
              <w:right w:val="single" w:sz="6" w:space="0" w:color="000000"/>
            </w:tcBorders>
          </w:tcPr>
          <w:p w:rsidR="004B78AE" w:rsidRDefault="004B78AE" w:rsidP="004B78AE">
            <w:pPr>
              <w:pStyle w:val="TableParagraph"/>
              <w:spacing w:before="50"/>
              <w:ind w:left="2128" w:right="2091"/>
              <w:jc w:val="center"/>
              <w:rPr>
                <w:rFonts w:ascii="Calibri"/>
                <w:b/>
                <w:sz w:val="18"/>
              </w:rPr>
            </w:pPr>
            <w:r>
              <w:rPr>
                <w:rFonts w:ascii="Calibri"/>
                <w:b/>
                <w:sz w:val="18"/>
              </w:rPr>
              <w:t>Description</w:t>
            </w:r>
          </w:p>
        </w:tc>
        <w:tc>
          <w:tcPr>
            <w:tcW w:w="720" w:type="dxa"/>
            <w:tcBorders>
              <w:left w:val="single" w:sz="6"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990" w:type="dxa"/>
            <w:tcBorders>
              <w:left w:val="single" w:sz="6"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1530" w:type="dxa"/>
            <w:tcBorders>
              <w:left w:val="single" w:sz="6" w:space="0" w:color="000000"/>
              <w:bottom w:val="single" w:sz="6" w:space="0" w:color="000000"/>
              <w:right w:val="single" w:sz="8" w:space="0" w:color="000000"/>
            </w:tcBorders>
          </w:tcPr>
          <w:p w:rsidR="004B78AE" w:rsidRDefault="004B78AE" w:rsidP="004B78AE">
            <w:pPr>
              <w:pStyle w:val="TableParagraph"/>
              <w:spacing w:before="50"/>
              <w:ind w:left="390" w:right="343"/>
              <w:rPr>
                <w:rFonts w:ascii="Calibri"/>
                <w:b/>
                <w:sz w:val="18"/>
              </w:rPr>
            </w:pPr>
            <w:r>
              <w:rPr>
                <w:rFonts w:ascii="Calibri"/>
                <w:b/>
                <w:w w:val="95"/>
                <w:sz w:val="18"/>
              </w:rPr>
              <w:t xml:space="preserve">Total </w:t>
            </w:r>
            <w:r>
              <w:rPr>
                <w:rFonts w:ascii="Calibri"/>
                <w:b/>
                <w:sz w:val="18"/>
              </w:rPr>
              <w:t>Price</w:t>
            </w:r>
          </w:p>
        </w:tc>
      </w:tr>
      <w:tr w:rsidR="004B78AE" w:rsidTr="009F245A">
        <w:trPr>
          <w:trHeight w:val="275"/>
        </w:trPr>
        <w:tc>
          <w:tcPr>
            <w:tcW w:w="1449" w:type="dxa"/>
            <w:tcBorders>
              <w:top w:val="single" w:sz="6" w:space="0" w:color="000000"/>
              <w:left w:val="single" w:sz="8" w:space="0" w:color="000000"/>
              <w:bottom w:val="single" w:sz="6" w:space="0" w:color="000000"/>
              <w:right w:val="single" w:sz="6" w:space="0" w:color="000000"/>
            </w:tcBorders>
          </w:tcPr>
          <w:p w:rsidR="004B78AE" w:rsidRPr="009F245A" w:rsidRDefault="004B78AE" w:rsidP="009F245A">
            <w:pPr>
              <w:pStyle w:val="TableParagraph"/>
              <w:ind w:left="90"/>
              <w:rPr>
                <w:rFonts w:asciiTheme="minorHAnsi" w:hAnsiTheme="minorHAnsi" w:cstheme="minorHAnsi"/>
                <w:sz w:val="18"/>
              </w:rPr>
            </w:pPr>
            <w:r w:rsidRPr="009F245A">
              <w:rPr>
                <w:rFonts w:asciiTheme="minorHAnsi" w:hAnsiTheme="minorHAnsi" w:cstheme="minorHAnsi"/>
                <w:sz w:val="18"/>
              </w:rPr>
              <w:t>Vernier</w:t>
            </w:r>
          </w:p>
        </w:tc>
        <w:tc>
          <w:tcPr>
            <w:tcW w:w="485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line="205" w:lineRule="exact"/>
              <w:ind w:left="76"/>
              <w:rPr>
                <w:rFonts w:ascii="Calibri"/>
                <w:sz w:val="18"/>
              </w:rPr>
            </w:pPr>
            <w:r>
              <w:rPr>
                <w:rFonts w:ascii="Calibri"/>
                <w:sz w:val="18"/>
              </w:rPr>
              <w:t xml:space="preserve">Digital Water Quality Test Equipment </w:t>
            </w:r>
            <w:proofErr w:type="spellStart"/>
            <w:r>
              <w:rPr>
                <w:rFonts w:ascii="Calibri"/>
                <w:sz w:val="18"/>
              </w:rPr>
              <w:t>Equipment</w:t>
            </w:r>
            <w:proofErr w:type="spellEnd"/>
            <w:r>
              <w:rPr>
                <w:rFonts w:ascii="Calibri"/>
                <w:sz w:val="18"/>
              </w:rPr>
              <w:t xml:space="preserve"> (suggested)</w:t>
            </w:r>
          </w:p>
        </w:tc>
        <w:tc>
          <w:tcPr>
            <w:tcW w:w="720"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8" w:space="0" w:color="000000"/>
            </w:tcBorders>
          </w:tcPr>
          <w:p w:rsidR="004B78AE" w:rsidRDefault="00075401" w:rsidP="009F245A">
            <w:pPr>
              <w:pStyle w:val="TableParagraph"/>
              <w:spacing w:before="50" w:line="205" w:lineRule="exact"/>
              <w:ind w:right="76"/>
              <w:jc w:val="right"/>
              <w:rPr>
                <w:rFonts w:ascii="Calibri"/>
                <w:sz w:val="18"/>
              </w:rPr>
            </w:pPr>
            <w:r>
              <w:rPr>
                <w:rFonts w:ascii="Calibri"/>
                <w:sz w:val="18"/>
              </w:rPr>
              <w:t>1321.54</w:t>
            </w:r>
          </w:p>
        </w:tc>
      </w:tr>
      <w:tr w:rsidR="004B78AE" w:rsidTr="009F245A">
        <w:trPr>
          <w:trHeight w:val="631"/>
        </w:trPr>
        <w:tc>
          <w:tcPr>
            <w:tcW w:w="1449" w:type="dxa"/>
            <w:tcBorders>
              <w:top w:val="single" w:sz="6" w:space="0" w:color="000000"/>
              <w:left w:val="single" w:sz="8" w:space="0" w:color="000000"/>
              <w:bottom w:val="single" w:sz="18" w:space="0" w:color="000000"/>
              <w:right w:val="single" w:sz="6" w:space="0" w:color="000000"/>
            </w:tcBorders>
          </w:tcPr>
          <w:p w:rsidR="004B78AE" w:rsidRPr="009F245A" w:rsidRDefault="004B78AE" w:rsidP="009F245A">
            <w:pPr>
              <w:pStyle w:val="TableParagraph"/>
              <w:ind w:left="90" w:right="140"/>
              <w:rPr>
                <w:rFonts w:asciiTheme="minorHAnsi" w:hAnsiTheme="minorHAnsi" w:cstheme="minorHAnsi"/>
                <w:sz w:val="18"/>
              </w:rPr>
            </w:pPr>
            <w:r w:rsidRPr="009F245A">
              <w:rPr>
                <w:rFonts w:asciiTheme="minorHAnsi" w:hAnsiTheme="minorHAnsi" w:cstheme="minorHAnsi"/>
                <w:sz w:val="18"/>
              </w:rPr>
              <w:t>Ben Meadows</w:t>
            </w:r>
          </w:p>
        </w:tc>
        <w:tc>
          <w:tcPr>
            <w:tcW w:w="4851" w:type="dxa"/>
            <w:tcBorders>
              <w:top w:val="single" w:sz="6" w:space="0" w:color="000000"/>
              <w:left w:val="single" w:sz="6" w:space="0" w:color="000000"/>
              <w:bottom w:val="single" w:sz="18" w:space="0" w:color="000000"/>
              <w:right w:val="single" w:sz="6" w:space="0" w:color="000000"/>
            </w:tcBorders>
          </w:tcPr>
          <w:p w:rsidR="004B78AE" w:rsidRDefault="004B78AE" w:rsidP="009F245A">
            <w:pPr>
              <w:pStyle w:val="TableParagraph"/>
              <w:spacing w:before="79"/>
              <w:ind w:left="76"/>
              <w:rPr>
                <w:rFonts w:ascii="Calibri"/>
                <w:sz w:val="18"/>
              </w:rPr>
            </w:pPr>
            <w:r>
              <w:rPr>
                <w:rFonts w:ascii="Calibri"/>
                <w:sz w:val="18"/>
              </w:rPr>
              <w:t>Macroinvertebrate Collection Kit</w:t>
            </w:r>
          </w:p>
        </w:tc>
        <w:tc>
          <w:tcPr>
            <w:tcW w:w="720" w:type="dxa"/>
            <w:tcBorders>
              <w:top w:val="single" w:sz="6" w:space="0" w:color="000000"/>
              <w:left w:val="single" w:sz="6" w:space="0" w:color="000000"/>
              <w:bottom w:val="single" w:sz="18" w:space="0" w:color="000000"/>
              <w:right w:val="single" w:sz="6" w:space="0" w:color="000000"/>
            </w:tcBorders>
          </w:tcPr>
          <w:p w:rsidR="004B78AE" w:rsidRDefault="004B78AE" w:rsidP="004B78AE">
            <w:pPr>
              <w:pStyle w:val="TableParagraph"/>
              <w:rPr>
                <w:rFonts w:ascii="Times New Roman"/>
                <w:sz w:val="18"/>
              </w:rPr>
            </w:pPr>
          </w:p>
        </w:tc>
        <w:tc>
          <w:tcPr>
            <w:tcW w:w="990" w:type="dxa"/>
            <w:tcBorders>
              <w:top w:val="single" w:sz="6" w:space="0" w:color="000000"/>
              <w:left w:val="single" w:sz="6" w:space="0" w:color="000000"/>
              <w:bottom w:val="single" w:sz="18" w:space="0" w:color="000000"/>
              <w:right w:val="single" w:sz="6" w:space="0" w:color="000000"/>
            </w:tcBorders>
          </w:tcPr>
          <w:p w:rsidR="004B78AE" w:rsidRDefault="004B78AE" w:rsidP="004B78AE">
            <w:pPr>
              <w:pStyle w:val="TableParagraph"/>
              <w:rPr>
                <w:rFonts w:ascii="Times New Roman"/>
                <w:sz w:val="18"/>
              </w:rPr>
            </w:pPr>
          </w:p>
        </w:tc>
        <w:tc>
          <w:tcPr>
            <w:tcW w:w="1530" w:type="dxa"/>
            <w:tcBorders>
              <w:top w:val="single" w:sz="6" w:space="0" w:color="000000"/>
              <w:left w:val="single" w:sz="6" w:space="0" w:color="000000"/>
              <w:bottom w:val="single" w:sz="18" w:space="0" w:color="000000"/>
              <w:right w:val="single" w:sz="8" w:space="0" w:color="000000"/>
            </w:tcBorders>
          </w:tcPr>
          <w:p w:rsidR="004B78AE" w:rsidRDefault="004B78AE" w:rsidP="009F245A">
            <w:pPr>
              <w:pStyle w:val="TableParagraph"/>
              <w:spacing w:before="28"/>
              <w:ind w:right="76"/>
              <w:jc w:val="right"/>
              <w:rPr>
                <w:rFonts w:ascii="Calibri"/>
                <w:sz w:val="18"/>
              </w:rPr>
            </w:pPr>
            <w:r>
              <w:rPr>
                <w:rFonts w:ascii="Calibri"/>
                <w:sz w:val="18"/>
              </w:rPr>
              <w:t>572.96</w:t>
            </w:r>
          </w:p>
        </w:tc>
      </w:tr>
    </w:tbl>
    <w:tbl>
      <w:tblPr>
        <w:tblpPr w:leftFromText="180" w:rightFromText="180" w:vertAnchor="text" w:horzAnchor="margin" w:tblpX="430" w:tblpY="140"/>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84"/>
        <w:gridCol w:w="5406"/>
        <w:gridCol w:w="769"/>
        <w:gridCol w:w="979"/>
        <w:gridCol w:w="1492"/>
      </w:tblGrid>
      <w:tr w:rsidR="004B78AE" w:rsidTr="009F245A">
        <w:trPr>
          <w:trHeight w:val="917"/>
        </w:trPr>
        <w:tc>
          <w:tcPr>
            <w:tcW w:w="884" w:type="dxa"/>
            <w:tcBorders>
              <w:left w:val="single" w:sz="8" w:space="0" w:color="000000"/>
              <w:bottom w:val="single" w:sz="8" w:space="0" w:color="000000"/>
              <w:right w:val="single" w:sz="6" w:space="0" w:color="000000"/>
            </w:tcBorders>
          </w:tcPr>
          <w:p w:rsidR="004B78AE" w:rsidRDefault="004B78AE" w:rsidP="00075401">
            <w:pPr>
              <w:pStyle w:val="TableParagraph"/>
              <w:spacing w:before="74"/>
              <w:ind w:left="153" w:right="112" w:firstLine="12"/>
              <w:rPr>
                <w:rFonts w:ascii="Calibri"/>
                <w:b/>
                <w:sz w:val="18"/>
              </w:rPr>
            </w:pPr>
            <w:r>
              <w:rPr>
                <w:rFonts w:ascii="Calibri"/>
                <w:b/>
                <w:sz w:val="18"/>
              </w:rPr>
              <w:t>Grand TOTAL</w:t>
            </w:r>
          </w:p>
        </w:tc>
        <w:tc>
          <w:tcPr>
            <w:tcW w:w="5406" w:type="dxa"/>
            <w:tcBorders>
              <w:left w:val="single" w:sz="6" w:space="0" w:color="000000"/>
              <w:bottom w:val="single" w:sz="8" w:space="0" w:color="000000"/>
              <w:right w:val="single" w:sz="6" w:space="0" w:color="000000"/>
            </w:tcBorders>
          </w:tcPr>
          <w:p w:rsidR="004B78AE" w:rsidRPr="009F245A" w:rsidRDefault="004B78AE" w:rsidP="00075401">
            <w:pPr>
              <w:pStyle w:val="TableParagraph"/>
              <w:ind w:left="10" w:right="-18"/>
              <w:rPr>
                <w:rFonts w:asciiTheme="minorHAnsi" w:hAnsiTheme="minorHAnsi" w:cstheme="minorHAnsi"/>
                <w:sz w:val="18"/>
              </w:rPr>
            </w:pPr>
            <w:r w:rsidRPr="009F245A">
              <w:rPr>
                <w:rFonts w:asciiTheme="minorHAnsi" w:hAnsiTheme="minorHAnsi" w:cstheme="minorHAnsi"/>
                <w:sz w:val="18"/>
              </w:rPr>
              <w:t xml:space="preserve">Estimated total may vary depending on your choice of Vernier Sensors. </w:t>
            </w:r>
          </w:p>
        </w:tc>
        <w:tc>
          <w:tcPr>
            <w:tcW w:w="769" w:type="dxa"/>
            <w:tcBorders>
              <w:left w:val="single" w:sz="6" w:space="0" w:color="000000"/>
              <w:bottom w:val="single" w:sz="8" w:space="0" w:color="000000"/>
              <w:right w:val="single" w:sz="6" w:space="0" w:color="000000"/>
            </w:tcBorders>
          </w:tcPr>
          <w:p w:rsidR="004B78AE" w:rsidRDefault="004B78AE" w:rsidP="00075401">
            <w:pPr>
              <w:pStyle w:val="TableParagraph"/>
              <w:rPr>
                <w:rFonts w:ascii="Times New Roman"/>
                <w:sz w:val="18"/>
              </w:rPr>
            </w:pPr>
          </w:p>
        </w:tc>
        <w:tc>
          <w:tcPr>
            <w:tcW w:w="979" w:type="dxa"/>
            <w:tcBorders>
              <w:left w:val="single" w:sz="6" w:space="0" w:color="000000"/>
              <w:bottom w:val="single" w:sz="8" w:space="0" w:color="000000"/>
              <w:right w:val="single" w:sz="6" w:space="0" w:color="000000"/>
            </w:tcBorders>
          </w:tcPr>
          <w:p w:rsidR="004B78AE" w:rsidRDefault="004B78AE" w:rsidP="00075401">
            <w:pPr>
              <w:pStyle w:val="TableParagraph"/>
              <w:rPr>
                <w:rFonts w:ascii="Times New Roman"/>
                <w:sz w:val="18"/>
              </w:rPr>
            </w:pPr>
          </w:p>
        </w:tc>
        <w:tc>
          <w:tcPr>
            <w:tcW w:w="1492" w:type="dxa"/>
            <w:tcBorders>
              <w:left w:val="single" w:sz="6" w:space="0" w:color="000000"/>
              <w:bottom w:val="single" w:sz="8" w:space="0" w:color="000000"/>
              <w:right w:val="single" w:sz="8" w:space="0" w:color="000000"/>
            </w:tcBorders>
          </w:tcPr>
          <w:p w:rsidR="004B78AE" w:rsidRDefault="004B78AE" w:rsidP="00075401">
            <w:pPr>
              <w:pStyle w:val="TableParagraph"/>
              <w:spacing w:before="47"/>
              <w:ind w:left="452" w:right="-15"/>
              <w:rPr>
                <w:rFonts w:ascii="Calibri"/>
                <w:b/>
                <w:sz w:val="18"/>
              </w:rPr>
            </w:pPr>
            <w:r>
              <w:rPr>
                <w:rFonts w:ascii="Calibri"/>
                <w:b/>
                <w:spacing w:val="-1"/>
                <w:sz w:val="18"/>
                <w:shd w:val="clear" w:color="auto" w:fill="FFFF00"/>
              </w:rPr>
              <w:t>$</w:t>
            </w:r>
            <w:r w:rsidR="00075401">
              <w:rPr>
                <w:rFonts w:ascii="Calibri"/>
                <w:b/>
                <w:spacing w:val="-1"/>
                <w:sz w:val="18"/>
              </w:rPr>
              <w:t>1894.50</w:t>
            </w:r>
          </w:p>
        </w:tc>
      </w:tr>
    </w:tbl>
    <w:p w:rsidR="004B78AE" w:rsidRDefault="004B78AE" w:rsidP="00E512B4">
      <w:pPr>
        <w:jc w:val="center"/>
        <w:rPr>
          <w:rFonts w:ascii="Calibri"/>
          <w:sz w:val="18"/>
        </w:rPr>
      </w:pPr>
    </w:p>
    <w:p w:rsidR="00E512B4" w:rsidRDefault="00E512B4" w:rsidP="00E512B4">
      <w:pPr>
        <w:jc w:val="center"/>
        <w:rPr>
          <w:rFonts w:ascii="Calibri"/>
          <w:sz w:val="18"/>
        </w:rPr>
        <w:sectPr w:rsidR="00E512B4" w:rsidSect="0015037C">
          <w:footerReference w:type="default" r:id="rId10"/>
          <w:pgSz w:w="12240" w:h="15840"/>
          <w:pgMar w:top="1260" w:right="880" w:bottom="1180" w:left="840" w:header="727" w:footer="987" w:gutter="0"/>
          <w:cols w:space="720"/>
        </w:sectPr>
      </w:pPr>
    </w:p>
    <w:p w:rsidR="00E512B4" w:rsidRPr="004374B2" w:rsidRDefault="004B78AE" w:rsidP="009F245A">
      <w:pPr>
        <w:pStyle w:val="BodyText"/>
        <w:spacing w:line="260" w:lineRule="exact"/>
        <w:ind w:left="720"/>
        <w:rPr>
          <w:b/>
          <w:color w:val="990033"/>
          <w:sz w:val="28"/>
          <w:szCs w:val="28"/>
        </w:rPr>
      </w:pPr>
      <w:r w:rsidRPr="004374B2">
        <w:rPr>
          <w:b/>
          <w:color w:val="990033"/>
          <w:sz w:val="28"/>
          <w:szCs w:val="28"/>
        </w:rPr>
        <w:lastRenderedPageBreak/>
        <w:t>Content Management Systems: Google G-Suite</w:t>
      </w:r>
    </w:p>
    <w:p w:rsidR="004374B2" w:rsidRPr="009F245A" w:rsidRDefault="004374B2" w:rsidP="009F245A">
      <w:pPr>
        <w:pStyle w:val="BodyText"/>
        <w:spacing w:line="260" w:lineRule="exact"/>
        <w:ind w:left="720"/>
        <w:rPr>
          <w:b/>
          <w:color w:val="990033"/>
        </w:rPr>
      </w:pPr>
    </w:p>
    <w:p w:rsidR="004B78AE" w:rsidRDefault="004B78AE" w:rsidP="004E439A">
      <w:pPr>
        <w:pStyle w:val="BodyText"/>
        <w:ind w:left="720" w:right="384"/>
      </w:pPr>
      <w:r>
        <w:t>A Content Management System (CMS) is an incredibly powerful tool. Not only does it provide an array of tools needed to complete tasks, it has a full range of enterprise critical features that provide for data management, data analysis, sharing, and security.</w:t>
      </w:r>
    </w:p>
    <w:p w:rsidR="004B78AE" w:rsidRDefault="004B78AE" w:rsidP="004E439A">
      <w:pPr>
        <w:pStyle w:val="BodyText"/>
        <w:ind w:left="720"/>
      </w:pPr>
    </w:p>
    <w:p w:rsidR="004B78AE" w:rsidRDefault="004B78AE" w:rsidP="004E439A">
      <w:pPr>
        <w:pStyle w:val="BodyText"/>
        <w:ind w:left="720" w:right="820"/>
      </w:pPr>
      <w:r>
        <w:t xml:space="preserve">The </w:t>
      </w:r>
      <w:r>
        <w:rPr>
          <w:i/>
        </w:rPr>
        <w:t>SCAPE</w:t>
      </w:r>
      <w:r w:rsidR="00A149D3">
        <w:rPr>
          <w:i/>
        </w:rPr>
        <w:t>2</w:t>
      </w:r>
      <w:r>
        <w:rPr>
          <w:i/>
        </w:rPr>
        <w:t xml:space="preserve"> </w:t>
      </w:r>
      <w:r>
        <w:t xml:space="preserve">project </w:t>
      </w:r>
      <w:r w:rsidR="00A149D3">
        <w:t>continues to refine the</w:t>
      </w:r>
      <w:r>
        <w:t xml:space="preserve"> CMS by Google called G-Suite and other Google cloud technologies. The following </w:t>
      </w:r>
      <w:r w:rsidR="00A149D3">
        <w:t>provides an overview of the</w:t>
      </w:r>
      <w:r>
        <w:t xml:space="preserve"> G-Suite tool set:</w:t>
      </w:r>
    </w:p>
    <w:p w:rsidR="00E512B4" w:rsidRDefault="00E512B4" w:rsidP="004E439A">
      <w:pPr>
        <w:pStyle w:val="BodyText"/>
        <w:ind w:left="720" w:right="820"/>
      </w:pPr>
    </w:p>
    <w:p w:rsidR="00E512B4" w:rsidRDefault="00E512B4" w:rsidP="00E512B4">
      <w:pPr>
        <w:ind w:left="720" w:right="852"/>
        <w:jc w:val="both"/>
      </w:pPr>
      <w:r>
        <w:t>The</w:t>
      </w:r>
      <w:r>
        <w:rPr>
          <w:spacing w:val="-5"/>
        </w:rPr>
        <w:t xml:space="preserve"> </w:t>
      </w:r>
      <w:r>
        <w:t>entire</w:t>
      </w:r>
      <w:r>
        <w:rPr>
          <w:spacing w:val="-5"/>
        </w:rPr>
        <w:t xml:space="preserve"> </w:t>
      </w:r>
      <w:r>
        <w:t>curriculum</w:t>
      </w:r>
      <w:r>
        <w:rPr>
          <w:spacing w:val="-3"/>
        </w:rPr>
        <w:t xml:space="preserve"> </w:t>
      </w:r>
      <w:r>
        <w:t>development</w:t>
      </w:r>
      <w:r>
        <w:rPr>
          <w:spacing w:val="-3"/>
        </w:rPr>
        <w:t xml:space="preserve"> </w:t>
      </w:r>
      <w:r>
        <w:t>process</w:t>
      </w:r>
      <w:r>
        <w:rPr>
          <w:spacing w:val="-4"/>
        </w:rPr>
        <w:t xml:space="preserve"> </w:t>
      </w:r>
      <w:r>
        <w:t>as</w:t>
      </w:r>
      <w:r>
        <w:rPr>
          <w:spacing w:val="-4"/>
        </w:rPr>
        <w:t xml:space="preserve"> </w:t>
      </w:r>
      <w:r>
        <w:t>well</w:t>
      </w:r>
      <w:r>
        <w:rPr>
          <w:spacing w:val="-5"/>
        </w:rPr>
        <w:t xml:space="preserve"> </w:t>
      </w:r>
      <w:r>
        <w:t>as</w:t>
      </w:r>
      <w:r>
        <w:rPr>
          <w:spacing w:val="-3"/>
        </w:rPr>
        <w:t xml:space="preserve"> </w:t>
      </w:r>
      <w:r>
        <w:t>project</w:t>
      </w:r>
      <w:r>
        <w:rPr>
          <w:spacing w:val="-4"/>
        </w:rPr>
        <w:t xml:space="preserve"> </w:t>
      </w:r>
      <w:r>
        <w:t>documentation</w:t>
      </w:r>
      <w:r>
        <w:rPr>
          <w:spacing w:val="-5"/>
        </w:rPr>
        <w:t xml:space="preserve"> </w:t>
      </w:r>
      <w:r>
        <w:t>and</w:t>
      </w:r>
      <w:r>
        <w:rPr>
          <w:spacing w:val="-4"/>
        </w:rPr>
        <w:t xml:space="preserve"> </w:t>
      </w:r>
      <w:r>
        <w:t>analysis</w:t>
      </w:r>
      <w:r>
        <w:rPr>
          <w:spacing w:val="-3"/>
        </w:rPr>
        <w:t xml:space="preserve"> </w:t>
      </w:r>
      <w:r>
        <w:t>is</w:t>
      </w:r>
      <w:r>
        <w:rPr>
          <w:spacing w:val="-4"/>
        </w:rPr>
        <w:t xml:space="preserve"> </w:t>
      </w:r>
      <w:r>
        <w:t>supported</w:t>
      </w:r>
      <w:r>
        <w:rPr>
          <w:spacing w:val="-4"/>
        </w:rPr>
        <w:t xml:space="preserve"> </w:t>
      </w:r>
      <w:r>
        <w:t>by the new G-Suite (formerly Google Apps) line of tools and cloud-based technologies. The various applications that we now utilize in the curriculum include the following Google products: My Maps (interactive</w:t>
      </w:r>
      <w:r>
        <w:rPr>
          <w:spacing w:val="-10"/>
        </w:rPr>
        <w:t xml:space="preserve"> </w:t>
      </w:r>
      <w:r>
        <w:t>mapping</w:t>
      </w:r>
      <w:r>
        <w:rPr>
          <w:spacing w:val="-9"/>
        </w:rPr>
        <w:t xml:space="preserve"> </w:t>
      </w:r>
      <w:r>
        <w:t>tool…different</w:t>
      </w:r>
      <w:r>
        <w:rPr>
          <w:spacing w:val="-9"/>
        </w:rPr>
        <w:t xml:space="preserve"> </w:t>
      </w:r>
      <w:r>
        <w:t>from</w:t>
      </w:r>
      <w:r>
        <w:rPr>
          <w:spacing w:val="-10"/>
        </w:rPr>
        <w:t xml:space="preserve"> </w:t>
      </w:r>
      <w:r>
        <w:t>Google</w:t>
      </w:r>
      <w:r>
        <w:rPr>
          <w:spacing w:val="-9"/>
        </w:rPr>
        <w:t xml:space="preserve"> </w:t>
      </w:r>
      <w:r>
        <w:t>Maps</w:t>
      </w:r>
      <w:r>
        <w:rPr>
          <w:spacing w:val="-9"/>
        </w:rPr>
        <w:t xml:space="preserve"> </w:t>
      </w:r>
      <w:r>
        <w:t>or</w:t>
      </w:r>
      <w:r>
        <w:rPr>
          <w:spacing w:val="-9"/>
        </w:rPr>
        <w:t xml:space="preserve"> </w:t>
      </w:r>
      <w:r>
        <w:t>Google</w:t>
      </w:r>
      <w:r>
        <w:rPr>
          <w:spacing w:val="-9"/>
        </w:rPr>
        <w:t xml:space="preserve"> </w:t>
      </w:r>
      <w:r>
        <w:t>Earth),</w:t>
      </w:r>
      <w:r>
        <w:rPr>
          <w:spacing w:val="-12"/>
        </w:rPr>
        <w:t xml:space="preserve"> </w:t>
      </w:r>
      <w:r>
        <w:t>Docs</w:t>
      </w:r>
      <w:r>
        <w:rPr>
          <w:spacing w:val="-9"/>
        </w:rPr>
        <w:t xml:space="preserve"> </w:t>
      </w:r>
      <w:r>
        <w:t>(a</w:t>
      </w:r>
      <w:r>
        <w:rPr>
          <w:spacing w:val="-11"/>
        </w:rPr>
        <w:t xml:space="preserve"> </w:t>
      </w:r>
      <w:r>
        <w:t>word</w:t>
      </w:r>
      <w:r>
        <w:rPr>
          <w:spacing w:val="-9"/>
        </w:rPr>
        <w:t xml:space="preserve"> </w:t>
      </w:r>
      <w:r>
        <w:t>processing</w:t>
      </w:r>
      <w:r>
        <w:rPr>
          <w:spacing w:val="-9"/>
        </w:rPr>
        <w:t xml:space="preserve"> </w:t>
      </w:r>
      <w:r>
        <w:t>app), Sheets (a spreadsheet app similar to Microsoft Excel), Forms (an easy way to create online tests and surveys), Google Analytics (a set of measurement and analysis tools that provide insight into website performance). And Google Site (to build a protected portal for project participants).</w:t>
      </w:r>
      <w:r>
        <w:rPr>
          <w:spacing w:val="-11"/>
        </w:rPr>
        <w:t xml:space="preserve"> </w:t>
      </w:r>
      <w:r>
        <w:t>Besides</w:t>
      </w:r>
      <w:r>
        <w:rPr>
          <w:spacing w:val="-9"/>
        </w:rPr>
        <w:t xml:space="preserve"> </w:t>
      </w:r>
      <w:r>
        <w:t>the</w:t>
      </w:r>
      <w:r>
        <w:rPr>
          <w:spacing w:val="-8"/>
        </w:rPr>
        <w:t xml:space="preserve"> </w:t>
      </w:r>
      <w:r>
        <w:t>distinct</w:t>
      </w:r>
      <w:r>
        <w:rPr>
          <w:spacing w:val="-7"/>
        </w:rPr>
        <w:t xml:space="preserve"> </w:t>
      </w:r>
      <w:r>
        <w:t>operations</w:t>
      </w:r>
      <w:r>
        <w:rPr>
          <w:spacing w:val="-10"/>
        </w:rPr>
        <w:t xml:space="preserve"> </w:t>
      </w:r>
      <w:r>
        <w:t>supported</w:t>
      </w:r>
      <w:r>
        <w:rPr>
          <w:spacing w:val="-6"/>
        </w:rPr>
        <w:t xml:space="preserve"> </w:t>
      </w:r>
      <w:r>
        <w:t>by</w:t>
      </w:r>
      <w:r>
        <w:rPr>
          <w:spacing w:val="-8"/>
        </w:rPr>
        <w:t xml:space="preserve"> </w:t>
      </w:r>
      <w:r>
        <w:t>each</w:t>
      </w:r>
      <w:r>
        <w:rPr>
          <w:spacing w:val="-8"/>
        </w:rPr>
        <w:t xml:space="preserve"> </w:t>
      </w:r>
      <w:r>
        <w:t>application,</w:t>
      </w:r>
      <w:r>
        <w:rPr>
          <w:spacing w:val="-8"/>
        </w:rPr>
        <w:t xml:space="preserve"> </w:t>
      </w:r>
      <w:r>
        <w:t>the</w:t>
      </w:r>
      <w:r>
        <w:rPr>
          <w:spacing w:val="-7"/>
        </w:rPr>
        <w:t xml:space="preserve"> </w:t>
      </w:r>
      <w:r>
        <w:t>integration</w:t>
      </w:r>
      <w:r>
        <w:rPr>
          <w:spacing w:val="-9"/>
        </w:rPr>
        <w:t xml:space="preserve"> </w:t>
      </w:r>
      <w:r>
        <w:t>of</w:t>
      </w:r>
      <w:r>
        <w:rPr>
          <w:spacing w:val="-9"/>
        </w:rPr>
        <w:t xml:space="preserve"> </w:t>
      </w:r>
      <w:r>
        <w:t>all</w:t>
      </w:r>
      <w:r>
        <w:rPr>
          <w:spacing w:val="-8"/>
        </w:rPr>
        <w:t xml:space="preserve"> </w:t>
      </w:r>
      <w:r>
        <w:t>of</w:t>
      </w:r>
      <w:r>
        <w:rPr>
          <w:spacing w:val="-9"/>
        </w:rPr>
        <w:t xml:space="preserve"> </w:t>
      </w:r>
      <w:r>
        <w:t>these apps</w:t>
      </w:r>
      <w:r>
        <w:rPr>
          <w:spacing w:val="-13"/>
        </w:rPr>
        <w:t xml:space="preserve"> </w:t>
      </w:r>
      <w:r>
        <w:t>in</w:t>
      </w:r>
      <w:r>
        <w:rPr>
          <w:spacing w:val="-15"/>
        </w:rPr>
        <w:t xml:space="preserve"> </w:t>
      </w:r>
      <w:r>
        <w:t>one</w:t>
      </w:r>
      <w:r>
        <w:rPr>
          <w:spacing w:val="-14"/>
        </w:rPr>
        <w:t xml:space="preserve"> </w:t>
      </w:r>
      <w:r>
        <w:t>Suite</w:t>
      </w:r>
      <w:r>
        <w:rPr>
          <w:spacing w:val="-14"/>
        </w:rPr>
        <w:t xml:space="preserve"> </w:t>
      </w:r>
      <w:r>
        <w:t>is</w:t>
      </w:r>
      <w:r>
        <w:rPr>
          <w:spacing w:val="-13"/>
        </w:rPr>
        <w:t xml:space="preserve"> </w:t>
      </w:r>
      <w:r>
        <w:t>extremely</w:t>
      </w:r>
      <w:r>
        <w:rPr>
          <w:spacing w:val="-14"/>
        </w:rPr>
        <w:t xml:space="preserve"> </w:t>
      </w:r>
      <w:r>
        <w:t>useful</w:t>
      </w:r>
      <w:r>
        <w:rPr>
          <w:spacing w:val="-14"/>
        </w:rPr>
        <w:t xml:space="preserve"> </w:t>
      </w:r>
      <w:r>
        <w:t>and</w:t>
      </w:r>
      <w:r>
        <w:rPr>
          <w:spacing w:val="-14"/>
        </w:rPr>
        <w:t xml:space="preserve"> </w:t>
      </w:r>
      <w:r>
        <w:t>efficient.</w:t>
      </w:r>
      <w:r>
        <w:rPr>
          <w:spacing w:val="-15"/>
        </w:rPr>
        <w:t xml:space="preserve"> </w:t>
      </w:r>
      <w:r>
        <w:t>When</w:t>
      </w:r>
      <w:r>
        <w:rPr>
          <w:spacing w:val="-17"/>
        </w:rPr>
        <w:t xml:space="preserve"> </w:t>
      </w:r>
      <w:r>
        <w:t>creating</w:t>
      </w:r>
      <w:r>
        <w:rPr>
          <w:spacing w:val="-14"/>
        </w:rPr>
        <w:t xml:space="preserve"> </w:t>
      </w:r>
      <w:r>
        <w:t>a</w:t>
      </w:r>
      <w:r>
        <w:rPr>
          <w:spacing w:val="-16"/>
        </w:rPr>
        <w:t xml:space="preserve"> </w:t>
      </w:r>
      <w:r>
        <w:t>set</w:t>
      </w:r>
      <w:r>
        <w:rPr>
          <w:spacing w:val="-13"/>
        </w:rPr>
        <w:t xml:space="preserve"> </w:t>
      </w:r>
      <w:r>
        <w:t>of</w:t>
      </w:r>
      <w:r>
        <w:rPr>
          <w:spacing w:val="-16"/>
        </w:rPr>
        <w:t xml:space="preserve"> </w:t>
      </w:r>
      <w:r>
        <w:t>building</w:t>
      </w:r>
      <w:r>
        <w:rPr>
          <w:spacing w:val="-14"/>
        </w:rPr>
        <w:t xml:space="preserve"> </w:t>
      </w:r>
      <w:r>
        <w:t>blocks</w:t>
      </w:r>
      <w:r>
        <w:rPr>
          <w:spacing w:val="-13"/>
        </w:rPr>
        <w:t xml:space="preserve"> </w:t>
      </w:r>
      <w:r>
        <w:t>and</w:t>
      </w:r>
      <w:r>
        <w:rPr>
          <w:spacing w:val="-14"/>
        </w:rPr>
        <w:t xml:space="preserve"> </w:t>
      </w:r>
      <w:r>
        <w:t>a</w:t>
      </w:r>
      <w:r>
        <w:rPr>
          <w:spacing w:val="-14"/>
        </w:rPr>
        <w:t xml:space="preserve"> </w:t>
      </w:r>
      <w:r>
        <w:t>“pipeline” for processing data, the products of one application can seamlessly “feed” into another. For example, data uploaded using Google Forms can be instantly viewed and manipulated in Google Sheets, which in turn can be viewed and visualized (as a map or graph or similar visual</w:t>
      </w:r>
      <w:r w:rsidR="00A149D3">
        <w:t>ization)</w:t>
      </w:r>
      <w:r>
        <w:t>. Further,</w:t>
      </w:r>
      <w:r>
        <w:rPr>
          <w:spacing w:val="-17"/>
        </w:rPr>
        <w:t xml:space="preserve"> </w:t>
      </w:r>
      <w:r>
        <w:t>the</w:t>
      </w:r>
      <w:r>
        <w:rPr>
          <w:spacing w:val="-16"/>
        </w:rPr>
        <w:t xml:space="preserve"> </w:t>
      </w:r>
      <w:r>
        <w:t>fact</w:t>
      </w:r>
      <w:r>
        <w:rPr>
          <w:spacing w:val="-15"/>
        </w:rPr>
        <w:t xml:space="preserve"> </w:t>
      </w:r>
      <w:r>
        <w:t>that</w:t>
      </w:r>
      <w:r>
        <w:rPr>
          <w:spacing w:val="-16"/>
        </w:rPr>
        <w:t xml:space="preserve"> </w:t>
      </w:r>
      <w:r>
        <w:t>each</w:t>
      </w:r>
      <w:r>
        <w:rPr>
          <w:spacing w:val="-16"/>
        </w:rPr>
        <w:t xml:space="preserve"> </w:t>
      </w:r>
      <w:r>
        <w:t>and</w:t>
      </w:r>
      <w:r>
        <w:rPr>
          <w:spacing w:val="-15"/>
        </w:rPr>
        <w:t xml:space="preserve"> </w:t>
      </w:r>
      <w:r>
        <w:t>every</w:t>
      </w:r>
      <w:r>
        <w:rPr>
          <w:spacing w:val="-16"/>
        </w:rPr>
        <w:t xml:space="preserve"> </w:t>
      </w:r>
      <w:r>
        <w:t>page</w:t>
      </w:r>
      <w:r>
        <w:rPr>
          <w:spacing w:val="-17"/>
        </w:rPr>
        <w:t xml:space="preserve"> </w:t>
      </w:r>
      <w:r>
        <w:t>has</w:t>
      </w:r>
      <w:r>
        <w:rPr>
          <w:spacing w:val="-15"/>
        </w:rPr>
        <w:t xml:space="preserve"> </w:t>
      </w:r>
      <w:r>
        <w:t>a</w:t>
      </w:r>
      <w:r>
        <w:rPr>
          <w:spacing w:val="-15"/>
        </w:rPr>
        <w:t xml:space="preserve"> </w:t>
      </w:r>
      <w:r>
        <w:t>unique</w:t>
      </w:r>
      <w:r>
        <w:rPr>
          <w:spacing w:val="-15"/>
        </w:rPr>
        <w:t xml:space="preserve"> </w:t>
      </w:r>
      <w:r>
        <w:t>URL</w:t>
      </w:r>
      <w:r>
        <w:rPr>
          <w:spacing w:val="-18"/>
        </w:rPr>
        <w:t xml:space="preserve"> </w:t>
      </w:r>
      <w:r>
        <w:t>allows</w:t>
      </w:r>
      <w:r>
        <w:rPr>
          <w:spacing w:val="-15"/>
        </w:rPr>
        <w:t xml:space="preserve"> </w:t>
      </w:r>
      <w:r>
        <w:t>for</w:t>
      </w:r>
      <w:r>
        <w:rPr>
          <w:spacing w:val="-15"/>
        </w:rPr>
        <w:t xml:space="preserve"> </w:t>
      </w:r>
      <w:r>
        <w:t>improved</w:t>
      </w:r>
      <w:r>
        <w:rPr>
          <w:spacing w:val="-15"/>
        </w:rPr>
        <w:t xml:space="preserve"> </w:t>
      </w:r>
      <w:r>
        <w:t>organization,</w:t>
      </w:r>
      <w:r>
        <w:rPr>
          <w:spacing w:val="-17"/>
        </w:rPr>
        <w:t xml:space="preserve"> </w:t>
      </w:r>
      <w:r>
        <w:t xml:space="preserve">navigation, and sharing. Finally, Google Analytics provides features such as automated data collection, real-time visitor tracking, and customizable reports. Analytics has also been built into popular video posting sites such as YouTube (which is now owned by Google) providing a window into student utilization and comparison of </w:t>
      </w:r>
      <w:r>
        <w:rPr>
          <w:i/>
        </w:rPr>
        <w:t xml:space="preserve">SCAPE </w:t>
      </w:r>
      <w:r>
        <w:t>video</w:t>
      </w:r>
      <w:r>
        <w:rPr>
          <w:spacing w:val="-8"/>
        </w:rPr>
        <w:t xml:space="preserve"> </w:t>
      </w:r>
      <w:r>
        <w:t>products.</w:t>
      </w:r>
    </w:p>
    <w:p w:rsidR="004B78AE" w:rsidRDefault="00E512B4" w:rsidP="00E512B4">
      <w:pPr>
        <w:ind w:left="720" w:right="853"/>
        <w:jc w:val="both"/>
      </w:pPr>
      <w:r>
        <w:t>Because</w:t>
      </w:r>
      <w:r>
        <w:rPr>
          <w:spacing w:val="-6"/>
        </w:rPr>
        <w:t xml:space="preserve"> </w:t>
      </w:r>
      <w:r>
        <w:t>of</w:t>
      </w:r>
      <w:r>
        <w:rPr>
          <w:spacing w:val="-4"/>
        </w:rPr>
        <w:t xml:space="preserve"> </w:t>
      </w:r>
      <w:r>
        <w:t>our</w:t>
      </w:r>
      <w:r>
        <w:rPr>
          <w:spacing w:val="-6"/>
        </w:rPr>
        <w:t xml:space="preserve"> </w:t>
      </w:r>
      <w:r>
        <w:t>relationship</w:t>
      </w:r>
      <w:r>
        <w:rPr>
          <w:spacing w:val="-7"/>
        </w:rPr>
        <w:t xml:space="preserve"> </w:t>
      </w:r>
      <w:r>
        <w:t>with</w:t>
      </w:r>
      <w:r>
        <w:rPr>
          <w:spacing w:val="-6"/>
        </w:rPr>
        <w:t xml:space="preserve"> </w:t>
      </w:r>
      <w:r>
        <w:t>the</w:t>
      </w:r>
      <w:r>
        <w:rPr>
          <w:spacing w:val="-5"/>
        </w:rPr>
        <w:t xml:space="preserve"> </w:t>
      </w:r>
      <w:r>
        <w:t>Telluride</w:t>
      </w:r>
      <w:r>
        <w:rPr>
          <w:spacing w:val="-5"/>
        </w:rPr>
        <w:t xml:space="preserve"> </w:t>
      </w:r>
      <w:r>
        <w:t>Institute,</w:t>
      </w:r>
      <w:r>
        <w:rPr>
          <w:spacing w:val="-6"/>
        </w:rPr>
        <w:t xml:space="preserve"> </w:t>
      </w:r>
      <w:r>
        <w:t>we</w:t>
      </w:r>
      <w:r>
        <w:rPr>
          <w:spacing w:val="-5"/>
        </w:rPr>
        <w:t xml:space="preserve"> </w:t>
      </w:r>
      <w:r>
        <w:t>were</w:t>
      </w:r>
      <w:r>
        <w:rPr>
          <w:spacing w:val="-5"/>
        </w:rPr>
        <w:t xml:space="preserve"> </w:t>
      </w:r>
      <w:r>
        <w:t>able</w:t>
      </w:r>
      <w:r>
        <w:rPr>
          <w:spacing w:val="-5"/>
        </w:rPr>
        <w:t xml:space="preserve"> </w:t>
      </w:r>
      <w:r>
        <w:t>to</w:t>
      </w:r>
      <w:r>
        <w:rPr>
          <w:spacing w:val="-8"/>
        </w:rPr>
        <w:t xml:space="preserve"> </w:t>
      </w:r>
      <w:r>
        <w:t>secure</w:t>
      </w:r>
      <w:r>
        <w:rPr>
          <w:spacing w:val="-7"/>
        </w:rPr>
        <w:t xml:space="preserve"> </w:t>
      </w:r>
      <w:r>
        <w:t>a</w:t>
      </w:r>
      <w:r>
        <w:rPr>
          <w:spacing w:val="-4"/>
        </w:rPr>
        <w:t xml:space="preserve"> </w:t>
      </w:r>
      <w:r>
        <w:t>non-profit</w:t>
      </w:r>
      <w:r>
        <w:rPr>
          <w:spacing w:val="-7"/>
        </w:rPr>
        <w:t xml:space="preserve"> </w:t>
      </w:r>
      <w:r>
        <w:t>account</w:t>
      </w:r>
      <w:r>
        <w:rPr>
          <w:spacing w:val="-5"/>
        </w:rPr>
        <w:t xml:space="preserve"> </w:t>
      </w:r>
      <w:r>
        <w:t>for</w:t>
      </w:r>
      <w:r>
        <w:rPr>
          <w:spacing w:val="-4"/>
        </w:rPr>
        <w:t xml:space="preserve"> </w:t>
      </w:r>
      <w:r>
        <w:t>no fee. This account, acce</w:t>
      </w:r>
      <w:r w:rsidR="00A149D3">
        <w:t>ssible to our Core Team, allows</w:t>
      </w:r>
      <w:r>
        <w:t xml:space="preserve"> for coordination of the project. In addition, all of our researchers and teachers have dedicated user accounts (with the shared domain of @coloradoriverscape.org) that allow us to work together as an</w:t>
      </w:r>
      <w:r>
        <w:rPr>
          <w:spacing w:val="-12"/>
        </w:rPr>
        <w:t xml:space="preserve"> </w:t>
      </w:r>
      <w:r>
        <w:t>organization.</w:t>
      </w:r>
    </w:p>
    <w:p w:rsidR="004B78AE" w:rsidRDefault="004B78AE" w:rsidP="004E439A">
      <w:pPr>
        <w:ind w:left="720" w:right="1645"/>
      </w:pPr>
      <w:r>
        <w:t>Newly developed lessons that specifically introduce the technology to the students are as follows:</w:t>
      </w:r>
    </w:p>
    <w:p w:rsidR="004B78AE" w:rsidRDefault="004B78AE" w:rsidP="004E439A">
      <w:pPr>
        <w:pStyle w:val="BodyText"/>
        <w:spacing w:before="10"/>
        <w:ind w:left="720"/>
        <w:rPr>
          <w:sz w:val="21"/>
        </w:rPr>
      </w:pPr>
    </w:p>
    <w:p w:rsidR="004E439A" w:rsidRDefault="004B78AE" w:rsidP="00E512B4">
      <w:pPr>
        <w:spacing w:after="0"/>
        <w:ind w:left="720" w:right="20"/>
      </w:pPr>
      <w:r>
        <w:t xml:space="preserve">Unit III / Lesson 1: Post </w:t>
      </w:r>
      <w:proofErr w:type="gramStart"/>
      <w:r>
        <w:t>Your</w:t>
      </w:r>
      <w:proofErr w:type="gramEnd"/>
      <w:r>
        <w:t xml:space="preserve"> data to the Cloud </w:t>
      </w:r>
    </w:p>
    <w:p w:rsidR="004B78AE" w:rsidRDefault="004B78AE" w:rsidP="00E512B4">
      <w:pPr>
        <w:spacing w:after="0"/>
        <w:ind w:left="720" w:right="20"/>
      </w:pPr>
      <w:r>
        <w:t>Unit III / Lesson 2: Using Pivot Tables</w:t>
      </w:r>
    </w:p>
    <w:p w:rsidR="004B78AE" w:rsidRDefault="004B78AE" w:rsidP="00E512B4">
      <w:pPr>
        <w:spacing w:before="1" w:after="0"/>
        <w:ind w:left="720"/>
      </w:pPr>
      <w:r>
        <w:t>Unit</w:t>
      </w:r>
      <w:r w:rsidR="00E512B4">
        <w:t xml:space="preserve"> III / Lesson 3: </w:t>
      </w:r>
      <w:r>
        <w:t>Data Visualization</w:t>
      </w:r>
    </w:p>
    <w:p w:rsidR="004E439A" w:rsidRDefault="004B78AE" w:rsidP="00E512B4">
      <w:pPr>
        <w:spacing w:after="0"/>
        <w:ind w:left="720" w:right="20"/>
      </w:pPr>
      <w:r>
        <w:t xml:space="preserve">Unit IV / Lesson 3: Story Maps (using online GIS to visualize data and “stories of place.”) </w:t>
      </w:r>
    </w:p>
    <w:p w:rsidR="00E512B4" w:rsidRDefault="004B78AE" w:rsidP="00E512B4">
      <w:pPr>
        <w:spacing w:after="0"/>
        <w:ind w:left="720" w:right="2119"/>
      </w:pPr>
      <w:r>
        <w:t>Unit IV / Lesson 4: Collaborative “Smart Map” of All Partner Schools</w:t>
      </w:r>
    </w:p>
    <w:p w:rsidR="004374B2" w:rsidRDefault="004374B2" w:rsidP="00E512B4">
      <w:pPr>
        <w:spacing w:after="0"/>
        <w:ind w:left="720" w:right="2119"/>
      </w:pPr>
    </w:p>
    <w:p w:rsidR="00E512B4" w:rsidRPr="00E512B4" w:rsidRDefault="00E512B4" w:rsidP="00E512B4">
      <w:pPr>
        <w:pStyle w:val="BodyText"/>
        <w:ind w:left="720" w:right="418"/>
        <w:rPr>
          <w:color w:val="C00000"/>
        </w:rPr>
      </w:pPr>
      <w:r w:rsidRPr="00E512B4">
        <w:rPr>
          <w:color w:val="C00000"/>
        </w:rPr>
        <w:lastRenderedPageBreak/>
        <w:t>Security and management</w:t>
      </w:r>
    </w:p>
    <w:p w:rsidR="00E512B4" w:rsidRDefault="004B78AE" w:rsidP="00A149D3">
      <w:pPr>
        <w:pStyle w:val="BodyText"/>
        <w:ind w:left="720" w:right="418"/>
      </w:pPr>
      <w:r>
        <w:t>Security and management are critical. Careful consideration went into finding the right balance of freedom and control. The CMS had to allow viewing and engagement for a select group of researchers and teachers, but also provide a window into the project for the general public. The CMS enables secure active development and the hosting of finished forms, pages, and documents.</w:t>
      </w:r>
    </w:p>
    <w:p w:rsidR="00A149D3" w:rsidRDefault="00A149D3" w:rsidP="00A149D3">
      <w:pPr>
        <w:pStyle w:val="BodyText"/>
        <w:ind w:left="720" w:right="418"/>
      </w:pPr>
    </w:p>
    <w:p w:rsidR="004B78AE" w:rsidRDefault="004B78AE" w:rsidP="004E439A">
      <w:pPr>
        <w:pStyle w:val="BodyText"/>
        <w:spacing w:before="1"/>
        <w:ind w:left="720" w:right="927"/>
      </w:pPr>
      <w:r>
        <w:t>Implementation requires a lot of work and is loaded with many tasks such as helping people get access, applying access to users, providing a structure where people can effectively share and produce viable content, and trouble-shooting the inevitable problems that arise.</w:t>
      </w:r>
    </w:p>
    <w:p w:rsidR="004B78AE" w:rsidRDefault="004B78AE" w:rsidP="004E439A">
      <w:pPr>
        <w:pStyle w:val="BodyText"/>
        <w:spacing w:before="1"/>
        <w:ind w:left="720"/>
      </w:pPr>
    </w:p>
    <w:p w:rsidR="004B78AE" w:rsidRDefault="004B78AE" w:rsidP="004E439A">
      <w:pPr>
        <w:pStyle w:val="BodyText"/>
        <w:ind w:left="720" w:right="571"/>
      </w:pPr>
      <w:r>
        <w:t xml:space="preserve">The content creators are the environmental science classes at our 10 partner schools. They have opportunities to publish different analysis spreadsheets, maps, or other documents to the </w:t>
      </w:r>
      <w:r>
        <w:rPr>
          <w:i/>
        </w:rPr>
        <w:t xml:space="preserve">SCAPE </w:t>
      </w:r>
      <w:r>
        <w:t>website and folders. Each school was set up with a web page—a “dashboard” —that hosted their data analysis and interpretive maps. As more data was added to the system there were opportunities for comparative analysis between the school and class site to the schools up and down river.</w:t>
      </w:r>
    </w:p>
    <w:p w:rsidR="004B78AE" w:rsidRDefault="004B78AE" w:rsidP="004E439A">
      <w:pPr>
        <w:pStyle w:val="BodyText"/>
        <w:ind w:left="720"/>
      </w:pPr>
    </w:p>
    <w:p w:rsidR="004B78AE" w:rsidRPr="00E512B4" w:rsidRDefault="004B78AE" w:rsidP="004E439A">
      <w:pPr>
        <w:pStyle w:val="BodyText"/>
        <w:ind w:left="720"/>
        <w:rPr>
          <w:color w:val="C00000"/>
        </w:rPr>
      </w:pPr>
      <w:r w:rsidRPr="00E512B4">
        <w:rPr>
          <w:color w:val="C00000"/>
        </w:rPr>
        <w:t>System Implementation</w:t>
      </w:r>
    </w:p>
    <w:p w:rsidR="004B78AE" w:rsidRDefault="004B78AE" w:rsidP="00A149D3">
      <w:pPr>
        <w:pStyle w:val="BodyText"/>
        <w:ind w:left="720" w:right="555"/>
      </w:pPr>
      <w:r>
        <w:t xml:space="preserve">What are some of the key aspects of design and implementation of G-Suite as a Content Management System? We </w:t>
      </w:r>
      <w:r w:rsidR="00A149D3">
        <w:t>continue to support a</w:t>
      </w:r>
      <w:r>
        <w:t xml:space="preserve"> diverse group of nearly 20 people, and these teachers, researchers, and education administrators </w:t>
      </w:r>
      <w:r w:rsidR="00A149D3">
        <w:t>are</w:t>
      </w:r>
      <w:r>
        <w:t xml:space="preserve"> actively participating in the development of the written curriculum and the Water Quality survey form. The researchers have ‘write access’ to the content and the instructors have ‘read’ access. </w:t>
      </w:r>
    </w:p>
    <w:p w:rsidR="004B78AE" w:rsidRDefault="004B78AE" w:rsidP="004E439A">
      <w:pPr>
        <w:pStyle w:val="BodyText"/>
        <w:spacing w:before="10"/>
        <w:ind w:left="720"/>
        <w:rPr>
          <w:sz w:val="23"/>
        </w:rPr>
      </w:pPr>
    </w:p>
    <w:p w:rsidR="004B78AE" w:rsidRDefault="004B78AE" w:rsidP="004E439A">
      <w:pPr>
        <w:pStyle w:val="BodyText"/>
        <w:ind w:left="720" w:right="433"/>
      </w:pPr>
      <w:bookmarkStart w:id="1" w:name="Much_time_and_energy_was_spent_creating_"/>
      <w:bookmarkEnd w:id="1"/>
      <w:r>
        <w:t xml:space="preserve">Much time and energy </w:t>
      </w:r>
      <w:r w:rsidR="00A149D3">
        <w:t xml:space="preserve">has been </w:t>
      </w:r>
      <w:r>
        <w:t xml:space="preserve">spent creating and refining the </w:t>
      </w:r>
      <w:r>
        <w:rPr>
          <w:i/>
        </w:rPr>
        <w:t xml:space="preserve">SCAPE </w:t>
      </w:r>
      <w:r>
        <w:t xml:space="preserve">Field assessment Form, which supports the submission of water quality data. Not only is there a need to ensure that the process of entering values into the form is easy and understandable, the data being submitted needs to be secure of personally identifiable information as well as protected against erroneous data submissions. </w:t>
      </w:r>
    </w:p>
    <w:p w:rsidR="004B78AE" w:rsidRDefault="004B78AE" w:rsidP="004E439A">
      <w:pPr>
        <w:pStyle w:val="BodyText"/>
        <w:ind w:left="720"/>
      </w:pPr>
    </w:p>
    <w:p w:rsidR="00E512B4" w:rsidRDefault="004B78AE" w:rsidP="00E512B4">
      <w:pPr>
        <w:pStyle w:val="BodyText"/>
        <w:ind w:left="720" w:right="394"/>
      </w:pPr>
      <w:r>
        <w:t xml:space="preserve">This project </w:t>
      </w:r>
      <w:r w:rsidR="00E512B4">
        <w:t>is</w:t>
      </w:r>
      <w:r>
        <w:t xml:space="preserve"> solely reliant on Google products. The services </w:t>
      </w:r>
      <w:r w:rsidR="009F245A">
        <w:t>are</w:t>
      </w:r>
      <w:r>
        <w:t xml:space="preserve"> very inexpensive, or free, but the quality of the tools only met and rarely exceeded the basic needs of the project. </w:t>
      </w:r>
    </w:p>
    <w:p w:rsidR="00A149D3" w:rsidRDefault="00A149D3" w:rsidP="00E512B4">
      <w:pPr>
        <w:pStyle w:val="BodyText"/>
        <w:ind w:left="720" w:right="394"/>
      </w:pPr>
    </w:p>
    <w:p w:rsidR="004B78AE" w:rsidRDefault="004B78AE" w:rsidP="00E512B4">
      <w:pPr>
        <w:pStyle w:val="BodyText"/>
        <w:ind w:left="720" w:right="394"/>
      </w:pPr>
      <w:r>
        <w:t>Beyond any o</w:t>
      </w:r>
      <w:r w:rsidR="00A149D3">
        <w:t xml:space="preserve">ne digital tool or service, a mechanism for </w:t>
      </w:r>
      <w:r>
        <w:t>sharing</w:t>
      </w:r>
      <w:r w:rsidR="00A149D3">
        <w:t xml:space="preserve"> </w:t>
      </w:r>
      <w:r>
        <w:t xml:space="preserve">water quality data between disparate communities across the </w:t>
      </w:r>
      <w:r w:rsidR="00A149D3">
        <w:t>West is now in place</w:t>
      </w:r>
      <w:r>
        <w:t xml:space="preserve">. Development is needed in integrating numerous online datasets (e.g., USGS, Forest Service, globe.gov; </w:t>
      </w:r>
      <w:proofErr w:type="spellStart"/>
      <w:r>
        <w:t>etc</w:t>
      </w:r>
      <w:proofErr w:type="spellEnd"/>
      <w:r>
        <w:t>). This cloud-sourced data has potential for providing insights into the broader information “ecology.” It is clear that Content Management Systems can be applied to more than blogs or business—they can host environmental data for sharing and collaborative research.</w:t>
      </w:r>
    </w:p>
    <w:p w:rsidR="004B78AE" w:rsidRDefault="004B78AE" w:rsidP="004E439A">
      <w:pPr>
        <w:pStyle w:val="BodyText"/>
        <w:spacing w:before="2"/>
        <w:ind w:left="720"/>
      </w:pPr>
    </w:p>
    <w:p w:rsidR="006D0F6D" w:rsidRDefault="004B78AE" w:rsidP="009F245A">
      <w:pPr>
        <w:pStyle w:val="BodyText"/>
        <w:ind w:left="720" w:right="535"/>
      </w:pPr>
      <w:r>
        <w:t xml:space="preserve">The </w:t>
      </w:r>
      <w:r w:rsidR="009F245A">
        <w:rPr>
          <w:i/>
        </w:rPr>
        <w:t>SCAPE2</w:t>
      </w:r>
      <w:r>
        <w:rPr>
          <w:i/>
        </w:rPr>
        <w:t xml:space="preserve"> </w:t>
      </w:r>
      <w:r>
        <w:t>framework is developed, tested, and solid. Despite certain difficulties with technical implementation and meeting the needs of a diverse user-base at the beginning, the digital tools and cloud-based technologies were enthusiastically embraced and effectively utilized by project researc</w:t>
      </w:r>
      <w:r w:rsidR="006F2384">
        <w:t>hers, teachers, and</w:t>
      </w:r>
      <w:r>
        <w:t xml:space="preserve"> the students.</w:t>
      </w:r>
    </w:p>
    <w:p w:rsidR="006D0F6D" w:rsidRPr="006D0F6D" w:rsidRDefault="006D0F6D" w:rsidP="006D0F6D">
      <w:pPr>
        <w:tabs>
          <w:tab w:val="left" w:pos="1999"/>
          <w:tab w:val="left" w:pos="2000"/>
        </w:tabs>
        <w:spacing w:before="3" w:line="235" w:lineRule="auto"/>
        <w:ind w:right="1650"/>
        <w:rPr>
          <w:sz w:val="24"/>
          <w:szCs w:val="24"/>
        </w:rPr>
      </w:pPr>
    </w:p>
    <w:p w:rsidR="00AF6D6D" w:rsidRPr="00B62BDA" w:rsidRDefault="006F2384" w:rsidP="006F2384">
      <w:pPr>
        <w:tabs>
          <w:tab w:val="left" w:pos="2000"/>
        </w:tabs>
        <w:spacing w:before="5" w:line="235" w:lineRule="auto"/>
        <w:ind w:left="720" w:right="1322"/>
        <w:rPr>
          <w:b/>
          <w:i/>
          <w:sz w:val="24"/>
          <w:szCs w:val="24"/>
        </w:rPr>
      </w:pPr>
      <w:r w:rsidRPr="00B62BDA">
        <w:rPr>
          <w:b/>
          <w:i/>
          <w:w w:val="110"/>
          <w:sz w:val="24"/>
          <w:szCs w:val="24"/>
        </w:rPr>
        <w:t xml:space="preserve">5.  </w:t>
      </w:r>
      <w:r w:rsidR="00AF6D6D" w:rsidRPr="00B62BDA">
        <w:rPr>
          <w:b/>
          <w:i/>
          <w:w w:val="110"/>
          <w:sz w:val="24"/>
          <w:szCs w:val="24"/>
        </w:rPr>
        <w:t>Any changes in Key Personnel. If personnel changes have occurred, submit a revised EPA Form 5700-54 (Key Contacts Form) and a resume for the new</w:t>
      </w:r>
      <w:r w:rsidR="00AF6D6D" w:rsidRPr="00B62BDA">
        <w:rPr>
          <w:b/>
          <w:i/>
          <w:spacing w:val="-30"/>
          <w:w w:val="110"/>
          <w:sz w:val="24"/>
          <w:szCs w:val="24"/>
        </w:rPr>
        <w:t xml:space="preserve"> </w:t>
      </w:r>
      <w:r w:rsidR="00AF6D6D" w:rsidRPr="00B62BDA">
        <w:rPr>
          <w:b/>
          <w:i/>
          <w:w w:val="110"/>
          <w:sz w:val="24"/>
          <w:szCs w:val="24"/>
        </w:rPr>
        <w:t>contact.</w:t>
      </w:r>
    </w:p>
    <w:p w:rsidR="006D0F6D" w:rsidRPr="006D0F6D" w:rsidRDefault="00D41241" w:rsidP="006F2384">
      <w:pPr>
        <w:tabs>
          <w:tab w:val="left" w:pos="2000"/>
        </w:tabs>
        <w:spacing w:before="5" w:line="235" w:lineRule="auto"/>
        <w:ind w:left="720" w:right="1322"/>
        <w:rPr>
          <w:sz w:val="24"/>
          <w:szCs w:val="24"/>
        </w:rPr>
      </w:pPr>
      <w:r>
        <w:rPr>
          <w:sz w:val="24"/>
          <w:szCs w:val="24"/>
        </w:rPr>
        <w:t>N/A</w:t>
      </w:r>
    </w:p>
    <w:p w:rsidR="006D0F6D" w:rsidRPr="00B62BDA" w:rsidRDefault="006F2384" w:rsidP="006F2384">
      <w:pPr>
        <w:tabs>
          <w:tab w:val="left" w:pos="2000"/>
        </w:tabs>
        <w:spacing w:before="2"/>
        <w:ind w:left="720"/>
        <w:rPr>
          <w:b/>
          <w:i/>
          <w:sz w:val="24"/>
          <w:szCs w:val="24"/>
        </w:rPr>
      </w:pPr>
      <w:r w:rsidRPr="00B62BDA">
        <w:rPr>
          <w:b/>
          <w:i/>
          <w:w w:val="105"/>
          <w:sz w:val="24"/>
          <w:szCs w:val="24"/>
        </w:rPr>
        <w:t xml:space="preserve">6.  </w:t>
      </w:r>
      <w:r w:rsidR="00AF6D6D" w:rsidRPr="00B62BDA">
        <w:rPr>
          <w:b/>
          <w:i/>
          <w:w w:val="105"/>
          <w:sz w:val="24"/>
          <w:szCs w:val="24"/>
        </w:rPr>
        <w:t>A statement about activity</w:t>
      </w:r>
      <w:r w:rsidR="00AF6D6D" w:rsidRPr="00B62BDA">
        <w:rPr>
          <w:b/>
          <w:i/>
          <w:spacing w:val="15"/>
          <w:w w:val="105"/>
          <w:sz w:val="24"/>
          <w:szCs w:val="24"/>
        </w:rPr>
        <w:t xml:space="preserve"> </w:t>
      </w:r>
      <w:r w:rsidR="00AF6D6D" w:rsidRPr="00B62BDA">
        <w:rPr>
          <w:b/>
          <w:i/>
          <w:w w:val="105"/>
          <w:sz w:val="24"/>
          <w:szCs w:val="24"/>
        </w:rPr>
        <w:t>anticipated to take place during the subsequent reporting period.</w:t>
      </w:r>
    </w:p>
    <w:p w:rsidR="006D0F6D" w:rsidRDefault="006D0F6D" w:rsidP="006F2384">
      <w:pPr>
        <w:pStyle w:val="BodyTextIndent2"/>
      </w:pPr>
      <w:r>
        <w:t>We are looking forward to the start of the new school year.  This will be when the teachers, with whom we’ve been working over the past year, will be rolling out the curriculum to their students.</w:t>
      </w:r>
    </w:p>
    <w:p w:rsidR="00AF6D6D" w:rsidRPr="00AF6D6D" w:rsidRDefault="00AF6D6D" w:rsidP="00AF6D6D">
      <w:pPr>
        <w:tabs>
          <w:tab w:val="left" w:pos="821"/>
        </w:tabs>
        <w:spacing w:before="118"/>
        <w:ind w:right="441"/>
        <w:rPr>
          <w:sz w:val="24"/>
        </w:rPr>
      </w:pPr>
    </w:p>
    <w:sectPr w:rsidR="00AF6D6D" w:rsidRPr="00AF6D6D" w:rsidSect="004E439A">
      <w:headerReference w:type="default" r:id="rId11"/>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3E0" w:rsidRDefault="003113E0" w:rsidP="0026747B">
      <w:pPr>
        <w:spacing w:after="0" w:line="240" w:lineRule="auto"/>
      </w:pPr>
      <w:r>
        <w:separator/>
      </w:r>
    </w:p>
  </w:endnote>
  <w:endnote w:type="continuationSeparator" w:id="0">
    <w:p w:rsidR="003113E0" w:rsidRDefault="003113E0" w:rsidP="0026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663714"/>
      <w:docPartObj>
        <w:docPartGallery w:val="Page Numbers (Bottom of Page)"/>
        <w:docPartUnique/>
      </w:docPartObj>
    </w:sdtPr>
    <w:sdtEndPr>
      <w:rPr>
        <w:noProof/>
      </w:rPr>
    </w:sdtEndPr>
    <w:sdtContent>
      <w:p w:rsidR="008B3D85" w:rsidRDefault="008B3D85">
        <w:pPr>
          <w:pStyle w:val="Footer"/>
          <w:jc w:val="right"/>
        </w:pPr>
        <w:r>
          <w:fldChar w:fldCharType="begin"/>
        </w:r>
        <w:r>
          <w:instrText xml:space="preserve"> PAGE   \* MERGEFORMAT </w:instrText>
        </w:r>
        <w:r>
          <w:fldChar w:fldCharType="separate"/>
        </w:r>
        <w:r w:rsidR="00D5506F">
          <w:rPr>
            <w:noProof/>
          </w:rPr>
          <w:t>6</w:t>
        </w:r>
        <w:r>
          <w:rPr>
            <w:noProof/>
          </w:rPr>
          <w:fldChar w:fldCharType="end"/>
        </w:r>
      </w:p>
    </w:sdtContent>
  </w:sdt>
  <w:p w:rsidR="008B3D85" w:rsidRDefault="008B3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85" w:rsidRDefault="008B3D8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34.9pt;margin-top:731.65pt;width:16.25pt;height:14.05pt;z-index:-251658240;mso-position-horizontal-relative:page;mso-position-vertical-relative:page" filled="f" stroked="f">
          <v:textbox style="mso-next-textbox:#_x0000_s2050" inset="0,0,0,0">
            <w:txbxContent>
              <w:p w:rsidR="008B3D85" w:rsidRDefault="008B3D85">
                <w:pPr>
                  <w:spacing w:before="20"/>
                  <w:ind w:left="40"/>
                </w:pPr>
                <w:r>
                  <w:fldChar w:fldCharType="begin"/>
                </w:r>
                <w:r>
                  <w:instrText xml:space="preserve"> PAGE </w:instrText>
                </w:r>
                <w:r>
                  <w:fldChar w:fldCharType="separate"/>
                </w:r>
                <w:r w:rsidR="00D5506F">
                  <w:rPr>
                    <w:noProof/>
                  </w:rP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3E0" w:rsidRDefault="003113E0" w:rsidP="0026747B">
      <w:pPr>
        <w:spacing w:after="0" w:line="240" w:lineRule="auto"/>
      </w:pPr>
      <w:r>
        <w:separator/>
      </w:r>
    </w:p>
  </w:footnote>
  <w:footnote w:type="continuationSeparator" w:id="0">
    <w:p w:rsidR="003113E0" w:rsidRDefault="003113E0" w:rsidP="0026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85" w:rsidRDefault="008B3D8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7FEF"/>
    <w:multiLevelType w:val="hybridMultilevel"/>
    <w:tmpl w:val="77BCF3D8"/>
    <w:lvl w:ilvl="0" w:tplc="47501540">
      <w:numFmt w:val="bullet"/>
      <w:lvlText w:val="•"/>
      <w:lvlJc w:val="left"/>
      <w:pPr>
        <w:ind w:left="653" w:hanging="91"/>
      </w:pPr>
      <w:rPr>
        <w:rFonts w:ascii="Calibri" w:eastAsia="Calibri" w:hAnsi="Calibri" w:cs="Calibri" w:hint="default"/>
        <w:spacing w:val="-1"/>
        <w:w w:val="100"/>
        <w:sz w:val="16"/>
        <w:szCs w:val="16"/>
        <w:lang w:val="en-US" w:eastAsia="en-US" w:bidi="en-US"/>
      </w:rPr>
    </w:lvl>
    <w:lvl w:ilvl="1" w:tplc="A93263E6">
      <w:numFmt w:val="bullet"/>
      <w:lvlText w:val="•"/>
      <w:lvlJc w:val="left"/>
      <w:pPr>
        <w:ind w:left="944" w:hanging="91"/>
      </w:pPr>
      <w:rPr>
        <w:rFonts w:hint="default"/>
        <w:lang w:val="en-US" w:eastAsia="en-US" w:bidi="en-US"/>
      </w:rPr>
    </w:lvl>
    <w:lvl w:ilvl="2" w:tplc="0D281A08">
      <w:numFmt w:val="bullet"/>
      <w:lvlText w:val="•"/>
      <w:lvlJc w:val="left"/>
      <w:pPr>
        <w:ind w:left="1229" w:hanging="91"/>
      </w:pPr>
      <w:rPr>
        <w:rFonts w:hint="default"/>
        <w:lang w:val="en-US" w:eastAsia="en-US" w:bidi="en-US"/>
      </w:rPr>
    </w:lvl>
    <w:lvl w:ilvl="3" w:tplc="2D88111E">
      <w:numFmt w:val="bullet"/>
      <w:lvlText w:val="•"/>
      <w:lvlJc w:val="left"/>
      <w:pPr>
        <w:ind w:left="1513" w:hanging="91"/>
      </w:pPr>
      <w:rPr>
        <w:rFonts w:hint="default"/>
        <w:lang w:val="en-US" w:eastAsia="en-US" w:bidi="en-US"/>
      </w:rPr>
    </w:lvl>
    <w:lvl w:ilvl="4" w:tplc="FA38BA32">
      <w:numFmt w:val="bullet"/>
      <w:lvlText w:val="•"/>
      <w:lvlJc w:val="left"/>
      <w:pPr>
        <w:ind w:left="1798" w:hanging="91"/>
      </w:pPr>
      <w:rPr>
        <w:rFonts w:hint="default"/>
        <w:lang w:val="en-US" w:eastAsia="en-US" w:bidi="en-US"/>
      </w:rPr>
    </w:lvl>
    <w:lvl w:ilvl="5" w:tplc="9EBC3CD2">
      <w:numFmt w:val="bullet"/>
      <w:lvlText w:val="•"/>
      <w:lvlJc w:val="left"/>
      <w:pPr>
        <w:ind w:left="2083" w:hanging="91"/>
      </w:pPr>
      <w:rPr>
        <w:rFonts w:hint="default"/>
        <w:lang w:val="en-US" w:eastAsia="en-US" w:bidi="en-US"/>
      </w:rPr>
    </w:lvl>
    <w:lvl w:ilvl="6" w:tplc="932806EC">
      <w:numFmt w:val="bullet"/>
      <w:lvlText w:val="•"/>
      <w:lvlJc w:val="left"/>
      <w:pPr>
        <w:ind w:left="2367" w:hanging="91"/>
      </w:pPr>
      <w:rPr>
        <w:rFonts w:hint="default"/>
        <w:lang w:val="en-US" w:eastAsia="en-US" w:bidi="en-US"/>
      </w:rPr>
    </w:lvl>
    <w:lvl w:ilvl="7" w:tplc="C538908E">
      <w:numFmt w:val="bullet"/>
      <w:lvlText w:val="•"/>
      <w:lvlJc w:val="left"/>
      <w:pPr>
        <w:ind w:left="2652" w:hanging="91"/>
      </w:pPr>
      <w:rPr>
        <w:rFonts w:hint="default"/>
        <w:lang w:val="en-US" w:eastAsia="en-US" w:bidi="en-US"/>
      </w:rPr>
    </w:lvl>
    <w:lvl w:ilvl="8" w:tplc="190C4E04">
      <w:numFmt w:val="bullet"/>
      <w:lvlText w:val="•"/>
      <w:lvlJc w:val="left"/>
      <w:pPr>
        <w:ind w:left="2936" w:hanging="91"/>
      </w:pPr>
      <w:rPr>
        <w:rFonts w:hint="default"/>
        <w:lang w:val="en-US" w:eastAsia="en-US" w:bidi="en-US"/>
      </w:rPr>
    </w:lvl>
  </w:abstractNum>
  <w:abstractNum w:abstractNumId="1" w15:restartNumberingAfterBreak="0">
    <w:nsid w:val="1E653CFC"/>
    <w:multiLevelType w:val="hybridMultilevel"/>
    <w:tmpl w:val="8F9A9696"/>
    <w:lvl w:ilvl="0" w:tplc="762295A4">
      <w:numFmt w:val="bullet"/>
      <w:lvlText w:val="•"/>
      <w:lvlJc w:val="left"/>
      <w:pPr>
        <w:ind w:left="180" w:hanging="91"/>
      </w:pPr>
      <w:rPr>
        <w:rFonts w:ascii="Calibri" w:eastAsia="Calibri" w:hAnsi="Calibri" w:cs="Calibri" w:hint="default"/>
        <w:spacing w:val="-1"/>
        <w:w w:val="100"/>
        <w:sz w:val="16"/>
        <w:szCs w:val="16"/>
        <w:lang w:val="en-US" w:eastAsia="en-US" w:bidi="en-US"/>
      </w:rPr>
    </w:lvl>
    <w:lvl w:ilvl="1" w:tplc="3236C0CE">
      <w:numFmt w:val="bullet"/>
      <w:lvlText w:val="•"/>
      <w:lvlJc w:val="left"/>
      <w:pPr>
        <w:ind w:left="512" w:hanging="91"/>
      </w:pPr>
      <w:rPr>
        <w:rFonts w:hint="default"/>
        <w:lang w:val="en-US" w:eastAsia="en-US" w:bidi="en-US"/>
      </w:rPr>
    </w:lvl>
    <w:lvl w:ilvl="2" w:tplc="2BACC010">
      <w:numFmt w:val="bullet"/>
      <w:lvlText w:val="•"/>
      <w:lvlJc w:val="left"/>
      <w:pPr>
        <w:ind w:left="845" w:hanging="91"/>
      </w:pPr>
      <w:rPr>
        <w:rFonts w:hint="default"/>
        <w:lang w:val="en-US" w:eastAsia="en-US" w:bidi="en-US"/>
      </w:rPr>
    </w:lvl>
    <w:lvl w:ilvl="3" w:tplc="A24608E2">
      <w:numFmt w:val="bullet"/>
      <w:lvlText w:val="•"/>
      <w:lvlJc w:val="left"/>
      <w:pPr>
        <w:ind w:left="1177" w:hanging="91"/>
      </w:pPr>
      <w:rPr>
        <w:rFonts w:hint="default"/>
        <w:lang w:val="en-US" w:eastAsia="en-US" w:bidi="en-US"/>
      </w:rPr>
    </w:lvl>
    <w:lvl w:ilvl="4" w:tplc="1AD47B38">
      <w:numFmt w:val="bullet"/>
      <w:lvlText w:val="•"/>
      <w:lvlJc w:val="left"/>
      <w:pPr>
        <w:ind w:left="1510" w:hanging="91"/>
      </w:pPr>
      <w:rPr>
        <w:rFonts w:hint="default"/>
        <w:lang w:val="en-US" w:eastAsia="en-US" w:bidi="en-US"/>
      </w:rPr>
    </w:lvl>
    <w:lvl w:ilvl="5" w:tplc="979CCC84">
      <w:numFmt w:val="bullet"/>
      <w:lvlText w:val="•"/>
      <w:lvlJc w:val="left"/>
      <w:pPr>
        <w:ind w:left="1843" w:hanging="91"/>
      </w:pPr>
      <w:rPr>
        <w:rFonts w:hint="default"/>
        <w:lang w:val="en-US" w:eastAsia="en-US" w:bidi="en-US"/>
      </w:rPr>
    </w:lvl>
    <w:lvl w:ilvl="6" w:tplc="82A4694A">
      <w:numFmt w:val="bullet"/>
      <w:lvlText w:val="•"/>
      <w:lvlJc w:val="left"/>
      <w:pPr>
        <w:ind w:left="2175" w:hanging="91"/>
      </w:pPr>
      <w:rPr>
        <w:rFonts w:hint="default"/>
        <w:lang w:val="en-US" w:eastAsia="en-US" w:bidi="en-US"/>
      </w:rPr>
    </w:lvl>
    <w:lvl w:ilvl="7" w:tplc="9C640D84">
      <w:numFmt w:val="bullet"/>
      <w:lvlText w:val="•"/>
      <w:lvlJc w:val="left"/>
      <w:pPr>
        <w:ind w:left="2508" w:hanging="91"/>
      </w:pPr>
      <w:rPr>
        <w:rFonts w:hint="default"/>
        <w:lang w:val="en-US" w:eastAsia="en-US" w:bidi="en-US"/>
      </w:rPr>
    </w:lvl>
    <w:lvl w:ilvl="8" w:tplc="EEBEAE28">
      <w:numFmt w:val="bullet"/>
      <w:lvlText w:val="•"/>
      <w:lvlJc w:val="left"/>
      <w:pPr>
        <w:ind w:left="2840" w:hanging="91"/>
      </w:pPr>
      <w:rPr>
        <w:rFonts w:hint="default"/>
        <w:lang w:val="en-US" w:eastAsia="en-US" w:bidi="en-US"/>
      </w:rPr>
    </w:lvl>
  </w:abstractNum>
  <w:abstractNum w:abstractNumId="2" w15:restartNumberingAfterBreak="0">
    <w:nsid w:val="1F9846C0"/>
    <w:multiLevelType w:val="multilevel"/>
    <w:tmpl w:val="E81034FE"/>
    <w:lvl w:ilvl="0">
      <w:start w:val="2018"/>
      <w:numFmt w:val="decimal"/>
      <w:lvlText w:val="%1"/>
      <w:lvlJc w:val="left"/>
      <w:pPr>
        <w:ind w:left="600" w:hanging="600"/>
      </w:pPr>
      <w:rPr>
        <w:rFonts w:hint="default"/>
      </w:rPr>
    </w:lvl>
    <w:lvl w:ilvl="1">
      <w:start w:val="19"/>
      <w:numFmt w:val="decimal"/>
      <w:lvlText w:val="%1-%2"/>
      <w:lvlJc w:val="left"/>
      <w:pPr>
        <w:ind w:left="706" w:hanging="60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3" w15:restartNumberingAfterBreak="0">
    <w:nsid w:val="24A03BBE"/>
    <w:multiLevelType w:val="hybridMultilevel"/>
    <w:tmpl w:val="55484522"/>
    <w:lvl w:ilvl="0" w:tplc="ACE45956">
      <w:start w:val="1"/>
      <w:numFmt w:val="upperLetter"/>
      <w:lvlText w:val="%1."/>
      <w:lvlJc w:val="left"/>
      <w:pPr>
        <w:ind w:left="1582" w:hanging="303"/>
      </w:pPr>
      <w:rPr>
        <w:rFonts w:ascii="Times New Roman" w:eastAsia="Times New Roman" w:hAnsi="Times New Roman" w:cs="Times New Roman" w:hint="default"/>
        <w:spacing w:val="0"/>
        <w:w w:val="91"/>
        <w:sz w:val="20"/>
        <w:szCs w:val="20"/>
      </w:rPr>
    </w:lvl>
    <w:lvl w:ilvl="1" w:tplc="A7C6E8D0">
      <w:numFmt w:val="bullet"/>
      <w:lvlText w:val="•"/>
      <w:lvlJc w:val="left"/>
      <w:pPr>
        <w:ind w:left="2610" w:hanging="303"/>
      </w:pPr>
      <w:rPr>
        <w:rFonts w:hint="default"/>
      </w:rPr>
    </w:lvl>
    <w:lvl w:ilvl="2" w:tplc="1D3E27EA">
      <w:numFmt w:val="bullet"/>
      <w:lvlText w:val="•"/>
      <w:lvlJc w:val="left"/>
      <w:pPr>
        <w:ind w:left="3640" w:hanging="303"/>
      </w:pPr>
      <w:rPr>
        <w:rFonts w:hint="default"/>
      </w:rPr>
    </w:lvl>
    <w:lvl w:ilvl="3" w:tplc="C332E006">
      <w:numFmt w:val="bullet"/>
      <w:lvlText w:val="•"/>
      <w:lvlJc w:val="left"/>
      <w:pPr>
        <w:ind w:left="4670" w:hanging="303"/>
      </w:pPr>
      <w:rPr>
        <w:rFonts w:hint="default"/>
      </w:rPr>
    </w:lvl>
    <w:lvl w:ilvl="4" w:tplc="DA50AC12">
      <w:numFmt w:val="bullet"/>
      <w:lvlText w:val="•"/>
      <w:lvlJc w:val="left"/>
      <w:pPr>
        <w:ind w:left="5700" w:hanging="303"/>
      </w:pPr>
      <w:rPr>
        <w:rFonts w:hint="default"/>
      </w:rPr>
    </w:lvl>
    <w:lvl w:ilvl="5" w:tplc="C95ED4B6">
      <w:numFmt w:val="bullet"/>
      <w:lvlText w:val="•"/>
      <w:lvlJc w:val="left"/>
      <w:pPr>
        <w:ind w:left="6730" w:hanging="303"/>
      </w:pPr>
      <w:rPr>
        <w:rFonts w:hint="default"/>
      </w:rPr>
    </w:lvl>
    <w:lvl w:ilvl="6" w:tplc="EB746A7E">
      <w:numFmt w:val="bullet"/>
      <w:lvlText w:val="•"/>
      <w:lvlJc w:val="left"/>
      <w:pPr>
        <w:ind w:left="7760" w:hanging="303"/>
      </w:pPr>
      <w:rPr>
        <w:rFonts w:hint="default"/>
      </w:rPr>
    </w:lvl>
    <w:lvl w:ilvl="7" w:tplc="D40EDCF8">
      <w:numFmt w:val="bullet"/>
      <w:lvlText w:val="•"/>
      <w:lvlJc w:val="left"/>
      <w:pPr>
        <w:ind w:left="8790" w:hanging="303"/>
      </w:pPr>
      <w:rPr>
        <w:rFonts w:hint="default"/>
      </w:rPr>
    </w:lvl>
    <w:lvl w:ilvl="8" w:tplc="C1463FD2">
      <w:numFmt w:val="bullet"/>
      <w:lvlText w:val="•"/>
      <w:lvlJc w:val="left"/>
      <w:pPr>
        <w:ind w:left="9820" w:hanging="303"/>
      </w:pPr>
      <w:rPr>
        <w:rFonts w:hint="default"/>
      </w:rPr>
    </w:lvl>
  </w:abstractNum>
  <w:abstractNum w:abstractNumId="4" w15:restartNumberingAfterBreak="0">
    <w:nsid w:val="326F19B4"/>
    <w:multiLevelType w:val="hybridMultilevel"/>
    <w:tmpl w:val="73CE28FE"/>
    <w:lvl w:ilvl="0" w:tplc="B3D0CC46">
      <w:start w:val="30"/>
      <w:numFmt w:val="decimal"/>
      <w:lvlText w:val="(%1)"/>
      <w:lvlJc w:val="left"/>
      <w:pPr>
        <w:ind w:left="1313" w:hanging="413"/>
      </w:pPr>
      <w:rPr>
        <w:rFonts w:ascii="Times New Roman" w:eastAsia="Times New Roman" w:hAnsi="Times New Roman" w:cs="Times New Roman" w:hint="default"/>
        <w:w w:val="99"/>
        <w:sz w:val="20"/>
        <w:szCs w:val="20"/>
      </w:rPr>
    </w:lvl>
    <w:lvl w:ilvl="1" w:tplc="ABD4810E">
      <w:start w:val="1"/>
      <w:numFmt w:val="decimal"/>
      <w:lvlText w:val="%2."/>
      <w:lvlJc w:val="left"/>
      <w:pPr>
        <w:ind w:left="2000" w:hanging="360"/>
      </w:pPr>
      <w:rPr>
        <w:rFonts w:ascii="Tw Cen MT" w:eastAsia="Tw Cen MT" w:hAnsi="Tw Cen MT" w:cs="Tw Cen MT"/>
        <w:spacing w:val="0"/>
        <w:w w:val="81"/>
        <w:sz w:val="24"/>
        <w:szCs w:val="24"/>
      </w:rPr>
    </w:lvl>
    <w:lvl w:ilvl="2" w:tplc="F3965A16">
      <w:start w:val="1"/>
      <w:numFmt w:val="lowerLetter"/>
      <w:lvlText w:val="%3."/>
      <w:lvlJc w:val="left"/>
      <w:pPr>
        <w:ind w:left="2719" w:hanging="360"/>
      </w:pPr>
      <w:rPr>
        <w:rFonts w:ascii="Tw Cen MT" w:eastAsia="Times New Roman" w:hAnsi="Tw Cen MT" w:cs="Times New Roman" w:hint="default"/>
        <w:w w:val="110"/>
        <w:sz w:val="24"/>
        <w:szCs w:val="24"/>
      </w:rPr>
    </w:lvl>
    <w:lvl w:ilvl="3" w:tplc="2C263C9C">
      <w:numFmt w:val="bullet"/>
      <w:lvlText w:val="•"/>
      <w:lvlJc w:val="left"/>
      <w:pPr>
        <w:ind w:left="3865" w:hanging="360"/>
      </w:pPr>
      <w:rPr>
        <w:rFonts w:hint="default"/>
      </w:rPr>
    </w:lvl>
    <w:lvl w:ilvl="4" w:tplc="B792DF30">
      <w:numFmt w:val="bullet"/>
      <w:lvlText w:val="•"/>
      <w:lvlJc w:val="left"/>
      <w:pPr>
        <w:ind w:left="5010" w:hanging="360"/>
      </w:pPr>
      <w:rPr>
        <w:rFonts w:hint="default"/>
      </w:rPr>
    </w:lvl>
    <w:lvl w:ilvl="5" w:tplc="F4BA3F08">
      <w:numFmt w:val="bullet"/>
      <w:lvlText w:val="•"/>
      <w:lvlJc w:val="left"/>
      <w:pPr>
        <w:ind w:left="6155" w:hanging="360"/>
      </w:pPr>
      <w:rPr>
        <w:rFonts w:hint="default"/>
      </w:rPr>
    </w:lvl>
    <w:lvl w:ilvl="6" w:tplc="8BEEA74C">
      <w:numFmt w:val="bullet"/>
      <w:lvlText w:val="•"/>
      <w:lvlJc w:val="left"/>
      <w:pPr>
        <w:ind w:left="7300" w:hanging="360"/>
      </w:pPr>
      <w:rPr>
        <w:rFonts w:hint="default"/>
      </w:rPr>
    </w:lvl>
    <w:lvl w:ilvl="7" w:tplc="8A2C1D10">
      <w:numFmt w:val="bullet"/>
      <w:lvlText w:val="•"/>
      <w:lvlJc w:val="left"/>
      <w:pPr>
        <w:ind w:left="8445" w:hanging="360"/>
      </w:pPr>
      <w:rPr>
        <w:rFonts w:hint="default"/>
      </w:rPr>
    </w:lvl>
    <w:lvl w:ilvl="8" w:tplc="4D52A112">
      <w:numFmt w:val="bullet"/>
      <w:lvlText w:val="•"/>
      <w:lvlJc w:val="left"/>
      <w:pPr>
        <w:ind w:left="9590" w:hanging="360"/>
      </w:pPr>
      <w:rPr>
        <w:rFonts w:hint="default"/>
      </w:rPr>
    </w:lvl>
  </w:abstractNum>
  <w:abstractNum w:abstractNumId="5" w15:restartNumberingAfterBreak="0">
    <w:nsid w:val="403871F3"/>
    <w:multiLevelType w:val="hybridMultilevel"/>
    <w:tmpl w:val="8B0EFC70"/>
    <w:lvl w:ilvl="0" w:tplc="E7008C36">
      <w:numFmt w:val="bullet"/>
      <w:lvlText w:val="•"/>
      <w:lvlJc w:val="left"/>
      <w:pPr>
        <w:ind w:left="1018" w:hanging="91"/>
      </w:pPr>
      <w:rPr>
        <w:rFonts w:ascii="Calibri" w:eastAsia="Calibri" w:hAnsi="Calibri" w:cs="Calibri" w:hint="default"/>
        <w:spacing w:val="-1"/>
        <w:w w:val="100"/>
        <w:sz w:val="16"/>
        <w:szCs w:val="16"/>
        <w:lang w:val="en-US" w:eastAsia="en-US" w:bidi="en-US"/>
      </w:rPr>
    </w:lvl>
    <w:lvl w:ilvl="1" w:tplc="5C046880">
      <w:numFmt w:val="bullet"/>
      <w:lvlText w:val="•"/>
      <w:lvlJc w:val="left"/>
      <w:pPr>
        <w:ind w:left="1268" w:hanging="91"/>
      </w:pPr>
      <w:rPr>
        <w:rFonts w:hint="default"/>
        <w:lang w:val="en-US" w:eastAsia="en-US" w:bidi="en-US"/>
      </w:rPr>
    </w:lvl>
    <w:lvl w:ilvl="2" w:tplc="5E008094">
      <w:numFmt w:val="bullet"/>
      <w:lvlText w:val="•"/>
      <w:lvlJc w:val="left"/>
      <w:pPr>
        <w:ind w:left="1517" w:hanging="91"/>
      </w:pPr>
      <w:rPr>
        <w:rFonts w:hint="default"/>
        <w:lang w:val="en-US" w:eastAsia="en-US" w:bidi="en-US"/>
      </w:rPr>
    </w:lvl>
    <w:lvl w:ilvl="3" w:tplc="36408ED4">
      <w:numFmt w:val="bullet"/>
      <w:lvlText w:val="•"/>
      <w:lvlJc w:val="left"/>
      <w:pPr>
        <w:ind w:left="1765" w:hanging="91"/>
      </w:pPr>
      <w:rPr>
        <w:rFonts w:hint="default"/>
        <w:lang w:val="en-US" w:eastAsia="en-US" w:bidi="en-US"/>
      </w:rPr>
    </w:lvl>
    <w:lvl w:ilvl="4" w:tplc="C65E7740">
      <w:numFmt w:val="bullet"/>
      <w:lvlText w:val="•"/>
      <w:lvlJc w:val="left"/>
      <w:pPr>
        <w:ind w:left="2014" w:hanging="91"/>
      </w:pPr>
      <w:rPr>
        <w:rFonts w:hint="default"/>
        <w:lang w:val="en-US" w:eastAsia="en-US" w:bidi="en-US"/>
      </w:rPr>
    </w:lvl>
    <w:lvl w:ilvl="5" w:tplc="5D3C4A24">
      <w:numFmt w:val="bullet"/>
      <w:lvlText w:val="•"/>
      <w:lvlJc w:val="left"/>
      <w:pPr>
        <w:ind w:left="2263" w:hanging="91"/>
      </w:pPr>
      <w:rPr>
        <w:rFonts w:hint="default"/>
        <w:lang w:val="en-US" w:eastAsia="en-US" w:bidi="en-US"/>
      </w:rPr>
    </w:lvl>
    <w:lvl w:ilvl="6" w:tplc="C4FCB096">
      <w:numFmt w:val="bullet"/>
      <w:lvlText w:val="•"/>
      <w:lvlJc w:val="left"/>
      <w:pPr>
        <w:ind w:left="2511" w:hanging="91"/>
      </w:pPr>
      <w:rPr>
        <w:rFonts w:hint="default"/>
        <w:lang w:val="en-US" w:eastAsia="en-US" w:bidi="en-US"/>
      </w:rPr>
    </w:lvl>
    <w:lvl w:ilvl="7" w:tplc="DD882846">
      <w:numFmt w:val="bullet"/>
      <w:lvlText w:val="•"/>
      <w:lvlJc w:val="left"/>
      <w:pPr>
        <w:ind w:left="2760" w:hanging="91"/>
      </w:pPr>
      <w:rPr>
        <w:rFonts w:hint="default"/>
        <w:lang w:val="en-US" w:eastAsia="en-US" w:bidi="en-US"/>
      </w:rPr>
    </w:lvl>
    <w:lvl w:ilvl="8" w:tplc="73EA32B6">
      <w:numFmt w:val="bullet"/>
      <w:lvlText w:val="•"/>
      <w:lvlJc w:val="left"/>
      <w:pPr>
        <w:ind w:left="3008" w:hanging="91"/>
      </w:pPr>
      <w:rPr>
        <w:rFonts w:hint="default"/>
        <w:lang w:val="en-US" w:eastAsia="en-US" w:bidi="en-US"/>
      </w:rPr>
    </w:lvl>
  </w:abstractNum>
  <w:abstractNum w:abstractNumId="6" w15:restartNumberingAfterBreak="0">
    <w:nsid w:val="5DE56D6A"/>
    <w:multiLevelType w:val="hybridMultilevel"/>
    <w:tmpl w:val="95A429E2"/>
    <w:lvl w:ilvl="0" w:tplc="273C7402">
      <w:numFmt w:val="bullet"/>
      <w:lvlText w:val="•"/>
      <w:lvlJc w:val="left"/>
      <w:pPr>
        <w:ind w:left="290" w:hanging="91"/>
      </w:pPr>
      <w:rPr>
        <w:rFonts w:ascii="Calibri" w:eastAsia="Calibri" w:hAnsi="Calibri" w:cs="Calibri" w:hint="default"/>
        <w:spacing w:val="-1"/>
        <w:w w:val="100"/>
        <w:sz w:val="16"/>
        <w:szCs w:val="16"/>
        <w:lang w:val="en-US" w:eastAsia="en-US" w:bidi="en-US"/>
      </w:rPr>
    </w:lvl>
    <w:lvl w:ilvl="1" w:tplc="02C6CE48">
      <w:numFmt w:val="bullet"/>
      <w:lvlText w:val="•"/>
      <w:lvlJc w:val="left"/>
      <w:pPr>
        <w:ind w:left="620" w:hanging="91"/>
      </w:pPr>
      <w:rPr>
        <w:rFonts w:hint="default"/>
        <w:lang w:val="en-US" w:eastAsia="en-US" w:bidi="en-US"/>
      </w:rPr>
    </w:lvl>
    <w:lvl w:ilvl="2" w:tplc="526C6666">
      <w:numFmt w:val="bullet"/>
      <w:lvlText w:val="•"/>
      <w:lvlJc w:val="left"/>
      <w:pPr>
        <w:ind w:left="941" w:hanging="91"/>
      </w:pPr>
      <w:rPr>
        <w:rFonts w:hint="default"/>
        <w:lang w:val="en-US" w:eastAsia="en-US" w:bidi="en-US"/>
      </w:rPr>
    </w:lvl>
    <w:lvl w:ilvl="3" w:tplc="F0E8AB2C">
      <w:numFmt w:val="bullet"/>
      <w:lvlText w:val="•"/>
      <w:lvlJc w:val="left"/>
      <w:pPr>
        <w:ind w:left="1261" w:hanging="91"/>
      </w:pPr>
      <w:rPr>
        <w:rFonts w:hint="default"/>
        <w:lang w:val="en-US" w:eastAsia="en-US" w:bidi="en-US"/>
      </w:rPr>
    </w:lvl>
    <w:lvl w:ilvl="4" w:tplc="5CE4150A">
      <w:numFmt w:val="bullet"/>
      <w:lvlText w:val="•"/>
      <w:lvlJc w:val="left"/>
      <w:pPr>
        <w:ind w:left="1582" w:hanging="91"/>
      </w:pPr>
      <w:rPr>
        <w:rFonts w:hint="default"/>
        <w:lang w:val="en-US" w:eastAsia="en-US" w:bidi="en-US"/>
      </w:rPr>
    </w:lvl>
    <w:lvl w:ilvl="5" w:tplc="6B9482B4">
      <w:numFmt w:val="bullet"/>
      <w:lvlText w:val="•"/>
      <w:lvlJc w:val="left"/>
      <w:pPr>
        <w:ind w:left="1903" w:hanging="91"/>
      </w:pPr>
      <w:rPr>
        <w:rFonts w:hint="default"/>
        <w:lang w:val="en-US" w:eastAsia="en-US" w:bidi="en-US"/>
      </w:rPr>
    </w:lvl>
    <w:lvl w:ilvl="6" w:tplc="B400F676">
      <w:numFmt w:val="bullet"/>
      <w:lvlText w:val="•"/>
      <w:lvlJc w:val="left"/>
      <w:pPr>
        <w:ind w:left="2223" w:hanging="91"/>
      </w:pPr>
      <w:rPr>
        <w:rFonts w:hint="default"/>
        <w:lang w:val="en-US" w:eastAsia="en-US" w:bidi="en-US"/>
      </w:rPr>
    </w:lvl>
    <w:lvl w:ilvl="7" w:tplc="A06498FA">
      <w:numFmt w:val="bullet"/>
      <w:lvlText w:val="•"/>
      <w:lvlJc w:val="left"/>
      <w:pPr>
        <w:ind w:left="2544" w:hanging="91"/>
      </w:pPr>
      <w:rPr>
        <w:rFonts w:hint="default"/>
        <w:lang w:val="en-US" w:eastAsia="en-US" w:bidi="en-US"/>
      </w:rPr>
    </w:lvl>
    <w:lvl w:ilvl="8" w:tplc="24260B78">
      <w:numFmt w:val="bullet"/>
      <w:lvlText w:val="•"/>
      <w:lvlJc w:val="left"/>
      <w:pPr>
        <w:ind w:left="2864" w:hanging="91"/>
      </w:pPr>
      <w:rPr>
        <w:rFonts w:hint="default"/>
        <w:lang w:val="en-US" w:eastAsia="en-US" w:bidi="en-US"/>
      </w:rPr>
    </w:lvl>
  </w:abstractNum>
  <w:abstractNum w:abstractNumId="7" w15:restartNumberingAfterBreak="0">
    <w:nsid w:val="60A44AC0"/>
    <w:multiLevelType w:val="hybridMultilevel"/>
    <w:tmpl w:val="BB30D250"/>
    <w:lvl w:ilvl="0" w:tplc="BE7E66B6">
      <w:numFmt w:val="bullet"/>
      <w:lvlText w:val="*"/>
      <w:lvlJc w:val="left"/>
      <w:pPr>
        <w:ind w:left="270" w:hanging="122"/>
      </w:pPr>
      <w:rPr>
        <w:rFonts w:ascii="Times New Roman" w:eastAsia="Times New Roman" w:hAnsi="Times New Roman" w:cs="Times New Roman" w:hint="default"/>
        <w:w w:val="98"/>
        <w:sz w:val="17"/>
        <w:szCs w:val="17"/>
      </w:rPr>
    </w:lvl>
    <w:lvl w:ilvl="1" w:tplc="B6709C6C">
      <w:numFmt w:val="bullet"/>
      <w:lvlText w:val="•"/>
      <w:lvlJc w:val="left"/>
      <w:pPr>
        <w:ind w:left="1520" w:hanging="122"/>
      </w:pPr>
      <w:rPr>
        <w:rFonts w:hint="default"/>
      </w:rPr>
    </w:lvl>
    <w:lvl w:ilvl="2" w:tplc="49943684">
      <w:numFmt w:val="bullet"/>
      <w:lvlText w:val="•"/>
      <w:lvlJc w:val="left"/>
      <w:pPr>
        <w:ind w:left="2760" w:hanging="122"/>
      </w:pPr>
      <w:rPr>
        <w:rFonts w:hint="default"/>
      </w:rPr>
    </w:lvl>
    <w:lvl w:ilvl="3" w:tplc="B3207626">
      <w:numFmt w:val="bullet"/>
      <w:lvlText w:val="•"/>
      <w:lvlJc w:val="left"/>
      <w:pPr>
        <w:ind w:left="4000" w:hanging="122"/>
      </w:pPr>
      <w:rPr>
        <w:rFonts w:hint="default"/>
      </w:rPr>
    </w:lvl>
    <w:lvl w:ilvl="4" w:tplc="0BE2396E">
      <w:numFmt w:val="bullet"/>
      <w:lvlText w:val="•"/>
      <w:lvlJc w:val="left"/>
      <w:pPr>
        <w:ind w:left="5240" w:hanging="122"/>
      </w:pPr>
      <w:rPr>
        <w:rFonts w:hint="default"/>
      </w:rPr>
    </w:lvl>
    <w:lvl w:ilvl="5" w:tplc="84D0ADC4">
      <w:numFmt w:val="bullet"/>
      <w:lvlText w:val="•"/>
      <w:lvlJc w:val="left"/>
      <w:pPr>
        <w:ind w:left="6480" w:hanging="122"/>
      </w:pPr>
      <w:rPr>
        <w:rFonts w:hint="default"/>
      </w:rPr>
    </w:lvl>
    <w:lvl w:ilvl="6" w:tplc="C7BCEAE8">
      <w:numFmt w:val="bullet"/>
      <w:lvlText w:val="•"/>
      <w:lvlJc w:val="left"/>
      <w:pPr>
        <w:ind w:left="7720" w:hanging="122"/>
      </w:pPr>
      <w:rPr>
        <w:rFonts w:hint="default"/>
      </w:rPr>
    </w:lvl>
    <w:lvl w:ilvl="7" w:tplc="79DEBEAC">
      <w:numFmt w:val="bullet"/>
      <w:lvlText w:val="•"/>
      <w:lvlJc w:val="left"/>
      <w:pPr>
        <w:ind w:left="8960" w:hanging="122"/>
      </w:pPr>
      <w:rPr>
        <w:rFonts w:hint="default"/>
      </w:rPr>
    </w:lvl>
    <w:lvl w:ilvl="8" w:tplc="77AC5BF8">
      <w:numFmt w:val="bullet"/>
      <w:lvlText w:val="•"/>
      <w:lvlJc w:val="left"/>
      <w:pPr>
        <w:ind w:left="10200" w:hanging="122"/>
      </w:pPr>
      <w:rPr>
        <w:rFonts w:hint="default"/>
      </w:rPr>
    </w:lvl>
  </w:abstractNum>
  <w:abstractNum w:abstractNumId="8" w15:restartNumberingAfterBreak="0">
    <w:nsid w:val="62384D70"/>
    <w:multiLevelType w:val="hybridMultilevel"/>
    <w:tmpl w:val="340060C0"/>
    <w:lvl w:ilvl="0" w:tplc="447EE570">
      <w:numFmt w:val="bullet"/>
      <w:lvlText w:val="•"/>
      <w:lvlJc w:val="left"/>
      <w:pPr>
        <w:ind w:left="821" w:hanging="91"/>
      </w:pPr>
      <w:rPr>
        <w:rFonts w:ascii="Calibri" w:eastAsia="Calibri" w:hAnsi="Calibri" w:cs="Calibri" w:hint="default"/>
        <w:spacing w:val="-1"/>
        <w:w w:val="100"/>
        <w:sz w:val="16"/>
        <w:szCs w:val="16"/>
        <w:lang w:val="en-US" w:eastAsia="en-US" w:bidi="en-US"/>
      </w:rPr>
    </w:lvl>
    <w:lvl w:ilvl="1" w:tplc="77403270">
      <w:numFmt w:val="bullet"/>
      <w:lvlText w:val="•"/>
      <w:lvlJc w:val="left"/>
      <w:pPr>
        <w:ind w:left="1088" w:hanging="91"/>
      </w:pPr>
      <w:rPr>
        <w:rFonts w:hint="default"/>
        <w:lang w:val="en-US" w:eastAsia="en-US" w:bidi="en-US"/>
      </w:rPr>
    </w:lvl>
    <w:lvl w:ilvl="2" w:tplc="57C6D2E0">
      <w:numFmt w:val="bullet"/>
      <w:lvlText w:val="•"/>
      <w:lvlJc w:val="left"/>
      <w:pPr>
        <w:ind w:left="1357" w:hanging="91"/>
      </w:pPr>
      <w:rPr>
        <w:rFonts w:hint="default"/>
        <w:lang w:val="en-US" w:eastAsia="en-US" w:bidi="en-US"/>
      </w:rPr>
    </w:lvl>
    <w:lvl w:ilvl="3" w:tplc="91A8491E">
      <w:numFmt w:val="bullet"/>
      <w:lvlText w:val="•"/>
      <w:lvlJc w:val="left"/>
      <w:pPr>
        <w:ind w:left="1625" w:hanging="91"/>
      </w:pPr>
      <w:rPr>
        <w:rFonts w:hint="default"/>
        <w:lang w:val="en-US" w:eastAsia="en-US" w:bidi="en-US"/>
      </w:rPr>
    </w:lvl>
    <w:lvl w:ilvl="4" w:tplc="776E2C0E">
      <w:numFmt w:val="bullet"/>
      <w:lvlText w:val="•"/>
      <w:lvlJc w:val="left"/>
      <w:pPr>
        <w:ind w:left="1894" w:hanging="91"/>
      </w:pPr>
      <w:rPr>
        <w:rFonts w:hint="default"/>
        <w:lang w:val="en-US" w:eastAsia="en-US" w:bidi="en-US"/>
      </w:rPr>
    </w:lvl>
    <w:lvl w:ilvl="5" w:tplc="63B47BBA">
      <w:numFmt w:val="bullet"/>
      <w:lvlText w:val="•"/>
      <w:lvlJc w:val="left"/>
      <w:pPr>
        <w:ind w:left="2163" w:hanging="91"/>
      </w:pPr>
      <w:rPr>
        <w:rFonts w:hint="default"/>
        <w:lang w:val="en-US" w:eastAsia="en-US" w:bidi="en-US"/>
      </w:rPr>
    </w:lvl>
    <w:lvl w:ilvl="6" w:tplc="097EA632">
      <w:numFmt w:val="bullet"/>
      <w:lvlText w:val="•"/>
      <w:lvlJc w:val="left"/>
      <w:pPr>
        <w:ind w:left="2431" w:hanging="91"/>
      </w:pPr>
      <w:rPr>
        <w:rFonts w:hint="default"/>
        <w:lang w:val="en-US" w:eastAsia="en-US" w:bidi="en-US"/>
      </w:rPr>
    </w:lvl>
    <w:lvl w:ilvl="7" w:tplc="3F4E17F8">
      <w:numFmt w:val="bullet"/>
      <w:lvlText w:val="•"/>
      <w:lvlJc w:val="left"/>
      <w:pPr>
        <w:ind w:left="2700" w:hanging="91"/>
      </w:pPr>
      <w:rPr>
        <w:rFonts w:hint="default"/>
        <w:lang w:val="en-US" w:eastAsia="en-US" w:bidi="en-US"/>
      </w:rPr>
    </w:lvl>
    <w:lvl w:ilvl="8" w:tplc="E312AD30">
      <w:numFmt w:val="bullet"/>
      <w:lvlText w:val="•"/>
      <w:lvlJc w:val="left"/>
      <w:pPr>
        <w:ind w:left="2968" w:hanging="91"/>
      </w:pPr>
      <w:rPr>
        <w:rFonts w:hint="default"/>
        <w:lang w:val="en-US" w:eastAsia="en-US" w:bidi="en-US"/>
      </w:rPr>
    </w:lvl>
  </w:abstractNum>
  <w:abstractNum w:abstractNumId="9" w15:restartNumberingAfterBreak="0">
    <w:nsid w:val="64E27EE5"/>
    <w:multiLevelType w:val="hybridMultilevel"/>
    <w:tmpl w:val="D1309ECE"/>
    <w:lvl w:ilvl="0" w:tplc="D6809506">
      <w:start w:val="1"/>
      <w:numFmt w:val="upperRoman"/>
      <w:lvlText w:val="%1."/>
      <w:lvlJc w:val="left"/>
      <w:pPr>
        <w:ind w:left="820" w:hanging="533"/>
        <w:jc w:val="right"/>
      </w:pPr>
      <w:rPr>
        <w:rFonts w:hint="default"/>
        <w:w w:val="100"/>
        <w:lang w:val="en-US" w:eastAsia="en-US" w:bidi="en-US"/>
      </w:rPr>
    </w:lvl>
    <w:lvl w:ilvl="1" w:tplc="9D126714">
      <w:start w:val="1"/>
      <w:numFmt w:val="decimal"/>
      <w:lvlText w:val="%2."/>
      <w:lvlJc w:val="left"/>
      <w:pPr>
        <w:ind w:left="960" w:hanging="360"/>
      </w:pPr>
      <w:rPr>
        <w:rFonts w:hint="default"/>
        <w:spacing w:val="-2"/>
        <w:w w:val="100"/>
        <w:lang w:val="en-US" w:eastAsia="en-US" w:bidi="en-US"/>
      </w:rPr>
    </w:lvl>
    <w:lvl w:ilvl="2" w:tplc="F05484F8">
      <w:numFmt w:val="bullet"/>
      <w:lvlText w:val="•"/>
      <w:lvlJc w:val="left"/>
      <w:pPr>
        <w:ind w:left="2022" w:hanging="360"/>
      </w:pPr>
      <w:rPr>
        <w:rFonts w:hint="default"/>
        <w:lang w:val="en-US" w:eastAsia="en-US" w:bidi="en-US"/>
      </w:rPr>
    </w:lvl>
    <w:lvl w:ilvl="3" w:tplc="B2D08392">
      <w:numFmt w:val="bullet"/>
      <w:lvlText w:val="•"/>
      <w:lvlJc w:val="left"/>
      <w:pPr>
        <w:ind w:left="3084" w:hanging="360"/>
      </w:pPr>
      <w:rPr>
        <w:rFonts w:hint="default"/>
        <w:lang w:val="en-US" w:eastAsia="en-US" w:bidi="en-US"/>
      </w:rPr>
    </w:lvl>
    <w:lvl w:ilvl="4" w:tplc="187C97D2">
      <w:numFmt w:val="bullet"/>
      <w:lvlText w:val="•"/>
      <w:lvlJc w:val="left"/>
      <w:pPr>
        <w:ind w:left="4146" w:hanging="360"/>
      </w:pPr>
      <w:rPr>
        <w:rFonts w:hint="default"/>
        <w:lang w:val="en-US" w:eastAsia="en-US" w:bidi="en-US"/>
      </w:rPr>
    </w:lvl>
    <w:lvl w:ilvl="5" w:tplc="BB38CD34">
      <w:numFmt w:val="bullet"/>
      <w:lvlText w:val="•"/>
      <w:lvlJc w:val="left"/>
      <w:pPr>
        <w:ind w:left="5208" w:hanging="360"/>
      </w:pPr>
      <w:rPr>
        <w:rFonts w:hint="default"/>
        <w:lang w:val="en-US" w:eastAsia="en-US" w:bidi="en-US"/>
      </w:rPr>
    </w:lvl>
    <w:lvl w:ilvl="6" w:tplc="D550EA8C">
      <w:numFmt w:val="bullet"/>
      <w:lvlText w:val="•"/>
      <w:lvlJc w:val="left"/>
      <w:pPr>
        <w:ind w:left="6271" w:hanging="360"/>
      </w:pPr>
      <w:rPr>
        <w:rFonts w:hint="default"/>
        <w:lang w:val="en-US" w:eastAsia="en-US" w:bidi="en-US"/>
      </w:rPr>
    </w:lvl>
    <w:lvl w:ilvl="7" w:tplc="BA001E02">
      <w:numFmt w:val="bullet"/>
      <w:lvlText w:val="•"/>
      <w:lvlJc w:val="left"/>
      <w:pPr>
        <w:ind w:left="7333" w:hanging="360"/>
      </w:pPr>
      <w:rPr>
        <w:rFonts w:hint="default"/>
        <w:lang w:val="en-US" w:eastAsia="en-US" w:bidi="en-US"/>
      </w:rPr>
    </w:lvl>
    <w:lvl w:ilvl="8" w:tplc="AA262490">
      <w:numFmt w:val="bullet"/>
      <w:lvlText w:val="•"/>
      <w:lvlJc w:val="left"/>
      <w:pPr>
        <w:ind w:left="8395" w:hanging="360"/>
      </w:pPr>
      <w:rPr>
        <w:rFonts w:hint="default"/>
        <w:lang w:val="en-US" w:eastAsia="en-US" w:bidi="en-US"/>
      </w:rPr>
    </w:lvl>
  </w:abstractNum>
  <w:abstractNum w:abstractNumId="10" w15:restartNumberingAfterBreak="0">
    <w:nsid w:val="65AB1B59"/>
    <w:multiLevelType w:val="hybridMultilevel"/>
    <w:tmpl w:val="9D2C2410"/>
    <w:lvl w:ilvl="0" w:tplc="BC5A8338">
      <w:numFmt w:val="bullet"/>
      <w:lvlText w:val="•"/>
      <w:lvlJc w:val="left"/>
      <w:pPr>
        <w:ind w:left="683" w:hanging="91"/>
      </w:pPr>
      <w:rPr>
        <w:rFonts w:ascii="Calibri" w:eastAsia="Calibri" w:hAnsi="Calibri" w:cs="Calibri" w:hint="default"/>
        <w:spacing w:val="-1"/>
        <w:w w:val="100"/>
        <w:sz w:val="16"/>
        <w:szCs w:val="16"/>
        <w:lang w:val="en-US" w:eastAsia="en-US" w:bidi="en-US"/>
      </w:rPr>
    </w:lvl>
    <w:lvl w:ilvl="1" w:tplc="5F6C4E98">
      <w:numFmt w:val="bullet"/>
      <w:lvlText w:val="•"/>
      <w:lvlJc w:val="left"/>
      <w:pPr>
        <w:ind w:left="962" w:hanging="91"/>
      </w:pPr>
      <w:rPr>
        <w:rFonts w:hint="default"/>
        <w:lang w:val="en-US" w:eastAsia="en-US" w:bidi="en-US"/>
      </w:rPr>
    </w:lvl>
    <w:lvl w:ilvl="2" w:tplc="6CA434E6">
      <w:numFmt w:val="bullet"/>
      <w:lvlText w:val="•"/>
      <w:lvlJc w:val="left"/>
      <w:pPr>
        <w:ind w:left="1245" w:hanging="91"/>
      </w:pPr>
      <w:rPr>
        <w:rFonts w:hint="default"/>
        <w:lang w:val="en-US" w:eastAsia="en-US" w:bidi="en-US"/>
      </w:rPr>
    </w:lvl>
    <w:lvl w:ilvl="3" w:tplc="D2D83364">
      <w:numFmt w:val="bullet"/>
      <w:lvlText w:val="•"/>
      <w:lvlJc w:val="left"/>
      <w:pPr>
        <w:ind w:left="1527" w:hanging="91"/>
      </w:pPr>
      <w:rPr>
        <w:rFonts w:hint="default"/>
        <w:lang w:val="en-US" w:eastAsia="en-US" w:bidi="en-US"/>
      </w:rPr>
    </w:lvl>
    <w:lvl w:ilvl="4" w:tplc="062299B2">
      <w:numFmt w:val="bullet"/>
      <w:lvlText w:val="•"/>
      <w:lvlJc w:val="left"/>
      <w:pPr>
        <w:ind w:left="1810" w:hanging="91"/>
      </w:pPr>
      <w:rPr>
        <w:rFonts w:hint="default"/>
        <w:lang w:val="en-US" w:eastAsia="en-US" w:bidi="en-US"/>
      </w:rPr>
    </w:lvl>
    <w:lvl w:ilvl="5" w:tplc="BB80A532">
      <w:numFmt w:val="bullet"/>
      <w:lvlText w:val="•"/>
      <w:lvlJc w:val="left"/>
      <w:pPr>
        <w:ind w:left="2093" w:hanging="91"/>
      </w:pPr>
      <w:rPr>
        <w:rFonts w:hint="default"/>
        <w:lang w:val="en-US" w:eastAsia="en-US" w:bidi="en-US"/>
      </w:rPr>
    </w:lvl>
    <w:lvl w:ilvl="6" w:tplc="F10AAB4E">
      <w:numFmt w:val="bullet"/>
      <w:lvlText w:val="•"/>
      <w:lvlJc w:val="left"/>
      <w:pPr>
        <w:ind w:left="2375" w:hanging="91"/>
      </w:pPr>
      <w:rPr>
        <w:rFonts w:hint="default"/>
        <w:lang w:val="en-US" w:eastAsia="en-US" w:bidi="en-US"/>
      </w:rPr>
    </w:lvl>
    <w:lvl w:ilvl="7" w:tplc="6206E300">
      <w:numFmt w:val="bullet"/>
      <w:lvlText w:val="•"/>
      <w:lvlJc w:val="left"/>
      <w:pPr>
        <w:ind w:left="2658" w:hanging="91"/>
      </w:pPr>
      <w:rPr>
        <w:rFonts w:hint="default"/>
        <w:lang w:val="en-US" w:eastAsia="en-US" w:bidi="en-US"/>
      </w:rPr>
    </w:lvl>
    <w:lvl w:ilvl="8" w:tplc="39FA8618">
      <w:numFmt w:val="bullet"/>
      <w:lvlText w:val="•"/>
      <w:lvlJc w:val="left"/>
      <w:pPr>
        <w:ind w:left="2940" w:hanging="91"/>
      </w:pPr>
      <w:rPr>
        <w:rFonts w:hint="default"/>
        <w:lang w:val="en-US" w:eastAsia="en-US" w:bidi="en-US"/>
      </w:rPr>
    </w:lvl>
  </w:abstractNum>
  <w:abstractNum w:abstractNumId="11" w15:restartNumberingAfterBreak="0">
    <w:nsid w:val="67074FC6"/>
    <w:multiLevelType w:val="hybridMultilevel"/>
    <w:tmpl w:val="4EB4CB22"/>
    <w:lvl w:ilvl="0" w:tplc="89028FA4">
      <w:start w:val="1"/>
      <w:numFmt w:val="decimal"/>
      <w:lvlText w:val="%1."/>
      <w:lvlJc w:val="left"/>
      <w:pPr>
        <w:ind w:left="1280" w:hanging="225"/>
      </w:pPr>
      <w:rPr>
        <w:rFonts w:ascii="Times New Roman" w:eastAsia="Times New Roman" w:hAnsi="Times New Roman" w:cs="Times New Roman" w:hint="default"/>
        <w:spacing w:val="0"/>
        <w:w w:val="110"/>
        <w:sz w:val="20"/>
        <w:szCs w:val="20"/>
      </w:rPr>
    </w:lvl>
    <w:lvl w:ilvl="1" w:tplc="137A9A12">
      <w:start w:val="1"/>
      <w:numFmt w:val="lowerRoman"/>
      <w:lvlText w:val="%2."/>
      <w:lvlJc w:val="left"/>
      <w:pPr>
        <w:ind w:left="2359" w:hanging="360"/>
      </w:pPr>
      <w:rPr>
        <w:rFonts w:ascii="Times New Roman" w:eastAsia="Times New Roman" w:hAnsi="Times New Roman" w:cs="Times New Roman" w:hint="default"/>
        <w:spacing w:val="0"/>
        <w:w w:val="81"/>
        <w:sz w:val="20"/>
        <w:szCs w:val="20"/>
      </w:rPr>
    </w:lvl>
    <w:lvl w:ilvl="2" w:tplc="309AD2B8">
      <w:start w:val="1"/>
      <w:numFmt w:val="lowerLetter"/>
      <w:lvlText w:val="%3."/>
      <w:lvlJc w:val="left"/>
      <w:pPr>
        <w:ind w:left="3080" w:hanging="360"/>
      </w:pPr>
      <w:rPr>
        <w:rFonts w:ascii="Times New Roman" w:eastAsia="Times New Roman" w:hAnsi="Times New Roman" w:cs="Times New Roman" w:hint="default"/>
        <w:w w:val="110"/>
        <w:sz w:val="20"/>
        <w:szCs w:val="20"/>
      </w:rPr>
    </w:lvl>
    <w:lvl w:ilvl="3" w:tplc="6D92EA20">
      <w:numFmt w:val="bullet"/>
      <w:lvlText w:val="•"/>
      <w:lvlJc w:val="left"/>
      <w:pPr>
        <w:ind w:left="4180" w:hanging="360"/>
      </w:pPr>
      <w:rPr>
        <w:rFonts w:hint="default"/>
      </w:rPr>
    </w:lvl>
    <w:lvl w:ilvl="4" w:tplc="8AF42A9C">
      <w:numFmt w:val="bullet"/>
      <w:lvlText w:val="•"/>
      <w:lvlJc w:val="left"/>
      <w:pPr>
        <w:ind w:left="5280" w:hanging="360"/>
      </w:pPr>
      <w:rPr>
        <w:rFonts w:hint="default"/>
      </w:rPr>
    </w:lvl>
    <w:lvl w:ilvl="5" w:tplc="08FC2798">
      <w:numFmt w:val="bullet"/>
      <w:lvlText w:val="•"/>
      <w:lvlJc w:val="left"/>
      <w:pPr>
        <w:ind w:left="6380" w:hanging="360"/>
      </w:pPr>
      <w:rPr>
        <w:rFonts w:hint="default"/>
      </w:rPr>
    </w:lvl>
    <w:lvl w:ilvl="6" w:tplc="657C9AE6">
      <w:numFmt w:val="bullet"/>
      <w:lvlText w:val="•"/>
      <w:lvlJc w:val="left"/>
      <w:pPr>
        <w:ind w:left="7480" w:hanging="360"/>
      </w:pPr>
      <w:rPr>
        <w:rFonts w:hint="default"/>
      </w:rPr>
    </w:lvl>
    <w:lvl w:ilvl="7" w:tplc="D78E127E">
      <w:numFmt w:val="bullet"/>
      <w:lvlText w:val="•"/>
      <w:lvlJc w:val="left"/>
      <w:pPr>
        <w:ind w:left="8580" w:hanging="360"/>
      </w:pPr>
      <w:rPr>
        <w:rFonts w:hint="default"/>
      </w:rPr>
    </w:lvl>
    <w:lvl w:ilvl="8" w:tplc="DB807F84">
      <w:numFmt w:val="bullet"/>
      <w:lvlText w:val="•"/>
      <w:lvlJc w:val="left"/>
      <w:pPr>
        <w:ind w:left="9680" w:hanging="360"/>
      </w:pPr>
      <w:rPr>
        <w:rFonts w:hint="default"/>
      </w:rPr>
    </w:lvl>
  </w:abstractNum>
  <w:abstractNum w:abstractNumId="12" w15:restartNumberingAfterBreak="0">
    <w:nsid w:val="6E0B76FF"/>
    <w:multiLevelType w:val="hybridMultilevel"/>
    <w:tmpl w:val="F40870B4"/>
    <w:lvl w:ilvl="0" w:tplc="3D4278F0">
      <w:start w:val="1"/>
      <w:numFmt w:val="decimal"/>
      <w:lvlText w:val="%1."/>
      <w:lvlJc w:val="left"/>
      <w:pPr>
        <w:ind w:left="810" w:hanging="360"/>
      </w:pPr>
      <w:rPr>
        <w:rFonts w:hint="default"/>
        <w:w w:val="105"/>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19A5F3B"/>
    <w:multiLevelType w:val="hybridMultilevel"/>
    <w:tmpl w:val="257A1B16"/>
    <w:lvl w:ilvl="0" w:tplc="ABD4810E">
      <w:start w:val="1"/>
      <w:numFmt w:val="decimal"/>
      <w:lvlText w:val="%1."/>
      <w:lvlJc w:val="left"/>
      <w:pPr>
        <w:ind w:left="2000" w:hanging="360"/>
      </w:pPr>
      <w:rPr>
        <w:rFonts w:ascii="Tw Cen MT" w:eastAsia="Tw Cen MT" w:hAnsi="Tw Cen MT" w:cs="Tw Cen MT"/>
        <w:spacing w:val="0"/>
        <w:w w:val="8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2E4D64"/>
    <w:multiLevelType w:val="hybridMultilevel"/>
    <w:tmpl w:val="83AAB68E"/>
    <w:lvl w:ilvl="0" w:tplc="0EB80C9A">
      <w:numFmt w:val="bullet"/>
      <w:lvlText w:val="•"/>
      <w:lvlJc w:val="left"/>
      <w:pPr>
        <w:ind w:left="731" w:hanging="91"/>
      </w:pPr>
      <w:rPr>
        <w:rFonts w:ascii="Calibri" w:eastAsia="Calibri" w:hAnsi="Calibri" w:cs="Calibri" w:hint="default"/>
        <w:spacing w:val="-1"/>
        <w:w w:val="100"/>
        <w:sz w:val="16"/>
        <w:szCs w:val="16"/>
        <w:lang w:val="en-US" w:eastAsia="en-US" w:bidi="en-US"/>
      </w:rPr>
    </w:lvl>
    <w:lvl w:ilvl="1" w:tplc="BB94B594">
      <w:numFmt w:val="bullet"/>
      <w:lvlText w:val="•"/>
      <w:lvlJc w:val="left"/>
      <w:pPr>
        <w:ind w:left="1016" w:hanging="91"/>
      </w:pPr>
      <w:rPr>
        <w:rFonts w:hint="default"/>
        <w:lang w:val="en-US" w:eastAsia="en-US" w:bidi="en-US"/>
      </w:rPr>
    </w:lvl>
    <w:lvl w:ilvl="2" w:tplc="9BB6FA48">
      <w:numFmt w:val="bullet"/>
      <w:lvlText w:val="•"/>
      <w:lvlJc w:val="left"/>
      <w:pPr>
        <w:ind w:left="1293" w:hanging="91"/>
      </w:pPr>
      <w:rPr>
        <w:rFonts w:hint="default"/>
        <w:lang w:val="en-US" w:eastAsia="en-US" w:bidi="en-US"/>
      </w:rPr>
    </w:lvl>
    <w:lvl w:ilvl="3" w:tplc="428449E4">
      <w:numFmt w:val="bullet"/>
      <w:lvlText w:val="•"/>
      <w:lvlJc w:val="left"/>
      <w:pPr>
        <w:ind w:left="1569" w:hanging="91"/>
      </w:pPr>
      <w:rPr>
        <w:rFonts w:hint="default"/>
        <w:lang w:val="en-US" w:eastAsia="en-US" w:bidi="en-US"/>
      </w:rPr>
    </w:lvl>
    <w:lvl w:ilvl="4" w:tplc="081C5392">
      <w:numFmt w:val="bullet"/>
      <w:lvlText w:val="•"/>
      <w:lvlJc w:val="left"/>
      <w:pPr>
        <w:ind w:left="1846" w:hanging="91"/>
      </w:pPr>
      <w:rPr>
        <w:rFonts w:hint="default"/>
        <w:lang w:val="en-US" w:eastAsia="en-US" w:bidi="en-US"/>
      </w:rPr>
    </w:lvl>
    <w:lvl w:ilvl="5" w:tplc="85CC8324">
      <w:numFmt w:val="bullet"/>
      <w:lvlText w:val="•"/>
      <w:lvlJc w:val="left"/>
      <w:pPr>
        <w:ind w:left="2123" w:hanging="91"/>
      </w:pPr>
      <w:rPr>
        <w:rFonts w:hint="default"/>
        <w:lang w:val="en-US" w:eastAsia="en-US" w:bidi="en-US"/>
      </w:rPr>
    </w:lvl>
    <w:lvl w:ilvl="6" w:tplc="6DB2C8BE">
      <w:numFmt w:val="bullet"/>
      <w:lvlText w:val="•"/>
      <w:lvlJc w:val="left"/>
      <w:pPr>
        <w:ind w:left="2399" w:hanging="91"/>
      </w:pPr>
      <w:rPr>
        <w:rFonts w:hint="default"/>
        <w:lang w:val="en-US" w:eastAsia="en-US" w:bidi="en-US"/>
      </w:rPr>
    </w:lvl>
    <w:lvl w:ilvl="7" w:tplc="C0841EBA">
      <w:numFmt w:val="bullet"/>
      <w:lvlText w:val="•"/>
      <w:lvlJc w:val="left"/>
      <w:pPr>
        <w:ind w:left="2676" w:hanging="91"/>
      </w:pPr>
      <w:rPr>
        <w:rFonts w:hint="default"/>
        <w:lang w:val="en-US" w:eastAsia="en-US" w:bidi="en-US"/>
      </w:rPr>
    </w:lvl>
    <w:lvl w:ilvl="8" w:tplc="2C7C179A">
      <w:numFmt w:val="bullet"/>
      <w:lvlText w:val="•"/>
      <w:lvlJc w:val="left"/>
      <w:pPr>
        <w:ind w:left="2952" w:hanging="91"/>
      </w:pPr>
      <w:rPr>
        <w:rFonts w:hint="default"/>
        <w:lang w:val="en-US" w:eastAsia="en-US" w:bidi="en-US"/>
      </w:rPr>
    </w:lvl>
  </w:abstractNum>
  <w:num w:numId="1">
    <w:abstractNumId w:val="9"/>
  </w:num>
  <w:num w:numId="2">
    <w:abstractNumId w:val="4"/>
  </w:num>
  <w:num w:numId="3">
    <w:abstractNumId w:val="11"/>
  </w:num>
  <w:num w:numId="4">
    <w:abstractNumId w:val="3"/>
  </w:num>
  <w:num w:numId="5">
    <w:abstractNumId w:val="12"/>
  </w:num>
  <w:num w:numId="6">
    <w:abstractNumId w:val="7"/>
  </w:num>
  <w:num w:numId="7">
    <w:abstractNumId w:val="13"/>
  </w:num>
  <w:num w:numId="8">
    <w:abstractNumId w:val="0"/>
  </w:num>
  <w:num w:numId="9">
    <w:abstractNumId w:val="5"/>
  </w:num>
  <w:num w:numId="10">
    <w:abstractNumId w:val="6"/>
  </w:num>
  <w:num w:numId="11">
    <w:abstractNumId w:val="1"/>
  </w:num>
  <w:num w:numId="12">
    <w:abstractNumId w:val="10"/>
  </w:num>
  <w:num w:numId="13">
    <w:abstractNumId w:val="1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7B"/>
    <w:rsid w:val="00003C31"/>
    <w:rsid w:val="00053B93"/>
    <w:rsid w:val="00075401"/>
    <w:rsid w:val="0015037C"/>
    <w:rsid w:val="00200F36"/>
    <w:rsid w:val="00215BB5"/>
    <w:rsid w:val="0023796D"/>
    <w:rsid w:val="0025753C"/>
    <w:rsid w:val="0026747B"/>
    <w:rsid w:val="00274667"/>
    <w:rsid w:val="00292EF3"/>
    <w:rsid w:val="002968F5"/>
    <w:rsid w:val="003051A6"/>
    <w:rsid w:val="003113E0"/>
    <w:rsid w:val="00352CF4"/>
    <w:rsid w:val="003D6388"/>
    <w:rsid w:val="004374B2"/>
    <w:rsid w:val="004B78AE"/>
    <w:rsid w:val="004C34C2"/>
    <w:rsid w:val="004E439A"/>
    <w:rsid w:val="0058273C"/>
    <w:rsid w:val="005B747F"/>
    <w:rsid w:val="005F45A5"/>
    <w:rsid w:val="00660CBF"/>
    <w:rsid w:val="006D0F6D"/>
    <w:rsid w:val="006F2384"/>
    <w:rsid w:val="007D2C79"/>
    <w:rsid w:val="008521B2"/>
    <w:rsid w:val="008B3D85"/>
    <w:rsid w:val="009B05D3"/>
    <w:rsid w:val="009B475E"/>
    <w:rsid w:val="009C5793"/>
    <w:rsid w:val="009D71D1"/>
    <w:rsid w:val="009F245A"/>
    <w:rsid w:val="00A149D3"/>
    <w:rsid w:val="00AF6D6D"/>
    <w:rsid w:val="00B62BDA"/>
    <w:rsid w:val="00BD2F95"/>
    <w:rsid w:val="00BE5D9D"/>
    <w:rsid w:val="00C01FB7"/>
    <w:rsid w:val="00C52B26"/>
    <w:rsid w:val="00CB7EA6"/>
    <w:rsid w:val="00D41241"/>
    <w:rsid w:val="00D5506F"/>
    <w:rsid w:val="00DF6445"/>
    <w:rsid w:val="00E512B4"/>
    <w:rsid w:val="00E9157B"/>
    <w:rsid w:val="00E91C3F"/>
    <w:rsid w:val="00F032C3"/>
    <w:rsid w:val="00F523E5"/>
    <w:rsid w:val="00F862E1"/>
    <w:rsid w:val="00F9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3872E2"/>
  <w15:chartTrackingRefBased/>
  <w15:docId w15:val="{97E576C5-7EA4-4920-9C0D-0F51D216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7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575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1"/>
    <w:qFormat/>
    <w:rsid w:val="0026747B"/>
    <w:pPr>
      <w:widowControl w:val="0"/>
      <w:autoSpaceDE w:val="0"/>
      <w:autoSpaceDN w:val="0"/>
      <w:spacing w:after="0" w:line="240" w:lineRule="auto"/>
      <w:ind w:left="460"/>
      <w:outlineLvl w:val="4"/>
    </w:pPr>
    <w:rPr>
      <w:rFonts w:ascii="Tw Cen MT" w:eastAsia="Tw Cen MT" w:hAnsi="Tw Cen MT" w:cs="Tw Cen MT"/>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26747B"/>
    <w:rPr>
      <w:rFonts w:ascii="Tw Cen MT" w:eastAsia="Tw Cen MT" w:hAnsi="Tw Cen MT" w:cs="Tw Cen MT"/>
      <w:b/>
      <w:bCs/>
      <w:i/>
      <w:sz w:val="24"/>
      <w:szCs w:val="24"/>
      <w:lang w:bidi="en-US"/>
    </w:rPr>
  </w:style>
  <w:style w:type="paragraph" w:styleId="BodyText">
    <w:name w:val="Body Text"/>
    <w:basedOn w:val="Normal"/>
    <w:link w:val="BodyTextChar"/>
    <w:uiPriority w:val="1"/>
    <w:qFormat/>
    <w:rsid w:val="0026747B"/>
    <w:pPr>
      <w:widowControl w:val="0"/>
      <w:autoSpaceDE w:val="0"/>
      <w:autoSpaceDN w:val="0"/>
      <w:spacing w:after="0" w:line="240" w:lineRule="auto"/>
    </w:pPr>
    <w:rPr>
      <w:rFonts w:ascii="Tw Cen MT" w:eastAsia="Tw Cen MT" w:hAnsi="Tw Cen MT" w:cs="Tw Cen MT"/>
      <w:sz w:val="24"/>
      <w:szCs w:val="24"/>
      <w:lang w:bidi="en-US"/>
    </w:rPr>
  </w:style>
  <w:style w:type="character" w:customStyle="1" w:styleId="BodyTextChar">
    <w:name w:val="Body Text Char"/>
    <w:basedOn w:val="DefaultParagraphFont"/>
    <w:link w:val="BodyText"/>
    <w:uiPriority w:val="1"/>
    <w:rsid w:val="0026747B"/>
    <w:rPr>
      <w:rFonts w:ascii="Tw Cen MT" w:eastAsia="Tw Cen MT" w:hAnsi="Tw Cen MT" w:cs="Tw Cen MT"/>
      <w:sz w:val="24"/>
      <w:szCs w:val="24"/>
      <w:lang w:bidi="en-US"/>
    </w:rPr>
  </w:style>
  <w:style w:type="paragraph" w:styleId="ListParagraph">
    <w:name w:val="List Paragraph"/>
    <w:basedOn w:val="Normal"/>
    <w:uiPriority w:val="34"/>
    <w:qFormat/>
    <w:rsid w:val="0026747B"/>
    <w:pPr>
      <w:widowControl w:val="0"/>
      <w:autoSpaceDE w:val="0"/>
      <w:autoSpaceDN w:val="0"/>
      <w:spacing w:after="0" w:line="240" w:lineRule="auto"/>
      <w:ind w:left="1679" w:hanging="360"/>
    </w:pPr>
    <w:rPr>
      <w:rFonts w:ascii="Tw Cen MT" w:eastAsia="Tw Cen MT" w:hAnsi="Tw Cen MT" w:cs="Tw Cen MT"/>
      <w:lang w:bidi="en-US"/>
    </w:rPr>
  </w:style>
  <w:style w:type="paragraph" w:styleId="Header">
    <w:name w:val="header"/>
    <w:basedOn w:val="Normal"/>
    <w:link w:val="HeaderChar"/>
    <w:uiPriority w:val="99"/>
    <w:unhideWhenUsed/>
    <w:rsid w:val="0026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47B"/>
  </w:style>
  <w:style w:type="paragraph" w:styleId="Footer">
    <w:name w:val="footer"/>
    <w:basedOn w:val="Normal"/>
    <w:link w:val="FooterChar"/>
    <w:uiPriority w:val="99"/>
    <w:unhideWhenUsed/>
    <w:rsid w:val="00267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47B"/>
  </w:style>
  <w:style w:type="paragraph" w:customStyle="1" w:styleId="TableParagraph">
    <w:name w:val="Table Paragraph"/>
    <w:basedOn w:val="Normal"/>
    <w:uiPriority w:val="1"/>
    <w:qFormat/>
    <w:rsid w:val="00BE5D9D"/>
    <w:pPr>
      <w:widowControl w:val="0"/>
      <w:autoSpaceDE w:val="0"/>
      <w:autoSpaceDN w:val="0"/>
      <w:spacing w:after="0" w:line="240" w:lineRule="auto"/>
    </w:pPr>
    <w:rPr>
      <w:rFonts w:ascii="Tw Cen MT" w:eastAsia="Tw Cen MT" w:hAnsi="Tw Cen MT" w:cs="Tw Cen MT"/>
      <w:lang w:bidi="en-US"/>
    </w:rPr>
  </w:style>
  <w:style w:type="character" w:customStyle="1" w:styleId="Heading1Char">
    <w:name w:val="Heading 1 Char"/>
    <w:basedOn w:val="DefaultParagraphFont"/>
    <w:link w:val="Heading1"/>
    <w:uiPriority w:val="9"/>
    <w:rsid w:val="002575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5753C"/>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unhideWhenUsed/>
    <w:rsid w:val="00E91C3F"/>
    <w:pPr>
      <w:ind w:left="1440"/>
    </w:pPr>
    <w:rPr>
      <w:rFonts w:ascii="Tw Cen MT" w:hAnsi="Tw Cen MT"/>
      <w:sz w:val="24"/>
      <w:szCs w:val="24"/>
    </w:rPr>
  </w:style>
  <w:style w:type="character" w:customStyle="1" w:styleId="BodyTextIndentChar">
    <w:name w:val="Body Text Indent Char"/>
    <w:basedOn w:val="DefaultParagraphFont"/>
    <w:link w:val="BodyTextIndent"/>
    <w:uiPriority w:val="99"/>
    <w:rsid w:val="00E91C3F"/>
    <w:rPr>
      <w:rFonts w:ascii="Tw Cen MT" w:hAnsi="Tw Cen MT"/>
      <w:sz w:val="24"/>
      <w:szCs w:val="24"/>
    </w:rPr>
  </w:style>
  <w:style w:type="paragraph" w:styleId="BlockText">
    <w:name w:val="Block Text"/>
    <w:basedOn w:val="Normal"/>
    <w:uiPriority w:val="99"/>
    <w:unhideWhenUsed/>
    <w:rsid w:val="00E91C3F"/>
    <w:pPr>
      <w:spacing w:before="3" w:line="235" w:lineRule="auto"/>
      <w:ind w:left="1640" w:right="1650" w:hanging="740"/>
    </w:pPr>
    <w:rPr>
      <w:w w:val="105"/>
      <w:sz w:val="24"/>
      <w:szCs w:val="24"/>
    </w:rPr>
  </w:style>
  <w:style w:type="paragraph" w:styleId="BodyTextIndent2">
    <w:name w:val="Body Text Indent 2"/>
    <w:basedOn w:val="Normal"/>
    <w:link w:val="BodyTextIndent2Char"/>
    <w:uiPriority w:val="99"/>
    <w:unhideWhenUsed/>
    <w:rsid w:val="006F2384"/>
    <w:pPr>
      <w:tabs>
        <w:tab w:val="left" w:pos="2000"/>
      </w:tabs>
      <w:spacing w:before="2"/>
      <w:ind w:left="720"/>
    </w:pPr>
    <w:rPr>
      <w:sz w:val="24"/>
      <w:szCs w:val="24"/>
    </w:rPr>
  </w:style>
  <w:style w:type="character" w:customStyle="1" w:styleId="BodyTextIndent2Char">
    <w:name w:val="Body Text Indent 2 Char"/>
    <w:basedOn w:val="DefaultParagraphFont"/>
    <w:link w:val="BodyTextIndent2"/>
    <w:uiPriority w:val="99"/>
    <w:rsid w:val="006F23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4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IDAResearch@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4640</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Collins</dc:creator>
  <cp:keywords/>
  <dc:description/>
  <cp:lastModifiedBy>Daniel Collins</cp:lastModifiedBy>
  <cp:revision>3</cp:revision>
  <dcterms:created xsi:type="dcterms:W3CDTF">2019-08-11T15:17:00Z</dcterms:created>
  <dcterms:modified xsi:type="dcterms:W3CDTF">2019-08-11T15:29:00Z</dcterms:modified>
</cp:coreProperties>
</file>